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E4" w:rsidRPr="00E7485D" w:rsidRDefault="000867E4" w:rsidP="000867E4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ИНФОРМАЦИОННО-АНАЛИТИЧЕСКАЯ СПРАВКА </w:t>
      </w:r>
    </w:p>
    <w:p w:rsidR="00396ED7" w:rsidRPr="00E7485D" w:rsidRDefault="000867E4" w:rsidP="000867E4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о ходе реализации научно-методического проекта «Музейная педагогика: новые реалии» </w:t>
      </w:r>
    </w:p>
    <w:p w:rsidR="000867E4" w:rsidRPr="00E7485D" w:rsidRDefault="000867E4" w:rsidP="000867E4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в 2017 году </w:t>
      </w:r>
      <w:r w:rsidRPr="00E7485D">
        <w:rPr>
          <w:b/>
          <w:sz w:val="24"/>
          <w:szCs w:val="22"/>
        </w:rPr>
        <w:t>(январь-июнь)</w:t>
      </w:r>
    </w:p>
    <w:p w:rsidR="00396ED7" w:rsidRPr="00E7485D" w:rsidRDefault="00396ED7" w:rsidP="00396ED7">
      <w:pPr>
        <w:jc w:val="center"/>
        <w:rPr>
          <w:b/>
          <w:sz w:val="22"/>
          <w:szCs w:val="22"/>
        </w:rPr>
      </w:pPr>
    </w:p>
    <w:p w:rsidR="00396ED7" w:rsidRPr="00E7485D" w:rsidRDefault="00396ED7" w:rsidP="00396ED7">
      <w:pPr>
        <w:jc w:val="center"/>
        <w:rPr>
          <w:b/>
          <w:sz w:val="22"/>
          <w:szCs w:val="22"/>
        </w:rPr>
      </w:pPr>
      <w:r w:rsidRPr="00E7485D">
        <w:rPr>
          <w:b/>
          <w:sz w:val="22"/>
          <w:szCs w:val="22"/>
        </w:rPr>
        <w:t>Паспорт</w:t>
      </w:r>
      <w:r w:rsidRPr="00E7485D">
        <w:rPr>
          <w:sz w:val="22"/>
          <w:szCs w:val="22"/>
        </w:rPr>
        <w:t xml:space="preserve"> </w:t>
      </w:r>
      <w:r w:rsidRPr="00E7485D">
        <w:rPr>
          <w:b/>
          <w:sz w:val="22"/>
          <w:szCs w:val="22"/>
        </w:rPr>
        <w:t>проекта</w:t>
      </w:r>
    </w:p>
    <w:p w:rsidR="00396ED7" w:rsidRPr="00E7485D" w:rsidRDefault="00396ED7" w:rsidP="00396ED7">
      <w:pPr>
        <w:rPr>
          <w:sz w:val="22"/>
          <w:szCs w:val="22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11980"/>
      </w:tblGrid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Наименование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«Музейная педагогика: новые реалии» / Развитие общекультурной компетентности субъектов образовательной деятельности средствами музейной педагогики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Разработчики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МАОУ ДПО ИПК, руководящие и педагогические работники пилотных площадок, созданных на базе образовательных учреждений Новокузнецкого городского округа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Исполнители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iCs/>
                <w:sz w:val="22"/>
                <w:szCs w:val="22"/>
              </w:rPr>
            </w:pPr>
            <w:proofErr w:type="spellStart"/>
            <w:r w:rsidRPr="00E7485D">
              <w:rPr>
                <w:sz w:val="22"/>
                <w:szCs w:val="22"/>
              </w:rPr>
              <w:t>КОиН</w:t>
            </w:r>
            <w:proofErr w:type="spellEnd"/>
            <w:r w:rsidRPr="00E7485D">
              <w:rPr>
                <w:sz w:val="22"/>
                <w:szCs w:val="22"/>
              </w:rPr>
              <w:t xml:space="preserve"> администрации Новокузнецкого городского округа, МАОУ ДПО ИПК, руководящие и педагогические работники пилотных площадок, созданных на базе образовательных учреждений Новокузнецкого городского округа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Срок действия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Январь 2016 – август 2020г.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Цель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Создание условий для развития общекультурной компетентности субъектов образовательной деятельности средствами музейной педагогики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Задачи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1. Изучить и проанализировать теоретические основы формирования общекультурной компетентности педагогов, воспитанников и их родителей средствами музейной педагогики. 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 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педагогов, воспитанников и их родителей.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3. Подобрать контрольно-измерительные материалы и осуществить мониторинг результативности реализации проекта.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4. Разработать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</w:t>
            </w:r>
          </w:p>
          <w:p w:rsidR="00396ED7" w:rsidRPr="00E7485D" w:rsidRDefault="00396ED7" w:rsidP="008F3714">
            <w:pPr>
              <w:tabs>
                <w:tab w:val="left" w:pos="265"/>
              </w:tabs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5. Обобщить продуктивный опыт музейно-педагогической деятельности пилотных площадок; включить его в муниципальный банк данных ценного педагогического опыта.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Этапы проекта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i/>
                <w:sz w:val="22"/>
                <w:szCs w:val="22"/>
              </w:rPr>
              <w:t>1. Проектировочный</w:t>
            </w:r>
            <w:r w:rsidRPr="00E7485D">
              <w:rPr>
                <w:sz w:val="22"/>
                <w:szCs w:val="22"/>
              </w:rPr>
              <w:t xml:space="preserve"> (январь – март 2016г.). Цель: разработка научно-методического проекта «Музейная педагогика: новые реалии» / Возможности музейной педагогики в развитии общекультурной компетентности субъектов образовательной деятельности средствами музейной педагогики.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</w:t>
            </w:r>
            <w:r w:rsidRPr="00E7485D">
              <w:rPr>
                <w:i/>
                <w:sz w:val="22"/>
                <w:szCs w:val="22"/>
              </w:rPr>
              <w:t xml:space="preserve"> Подготовительный</w:t>
            </w:r>
            <w:r w:rsidRPr="00E7485D">
              <w:rPr>
                <w:sz w:val="22"/>
                <w:szCs w:val="22"/>
              </w:rPr>
              <w:t xml:space="preserve"> (апрель – декабрь 2016г.). Цель: изучение и анализ теоретических основ формирования общекультурной компетентности педагогов, воспитанников и их родителей средствами музейной педагогики. 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3. </w:t>
            </w:r>
            <w:r w:rsidRPr="00E7485D">
              <w:rPr>
                <w:i/>
                <w:sz w:val="22"/>
                <w:szCs w:val="22"/>
              </w:rPr>
              <w:t>Практический</w:t>
            </w:r>
            <w:r w:rsidRPr="00E7485D">
              <w:rPr>
                <w:sz w:val="22"/>
                <w:szCs w:val="22"/>
              </w:rPr>
              <w:t xml:space="preserve"> (январь – декабрь 2017г.). Цель: определение и первичная апробация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 педагогов, воспитанников и их родителей.</w:t>
            </w:r>
          </w:p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4.</w:t>
            </w:r>
            <w:r w:rsidRPr="00E7485D">
              <w:rPr>
                <w:i/>
                <w:sz w:val="22"/>
                <w:szCs w:val="22"/>
              </w:rPr>
              <w:t xml:space="preserve"> Внедренческий</w:t>
            </w:r>
            <w:r w:rsidRPr="00E7485D">
              <w:rPr>
                <w:sz w:val="22"/>
                <w:szCs w:val="22"/>
              </w:rPr>
              <w:t xml:space="preserve"> (январь - июнь 2018 года). Цель: внедрение моделей взаимодействия межотраслевых структур, форм и механизмов реализации музейно-педагогической деятельности, обеспечивающих  совершенствование общекультурной компетентности педагогов, воспитанников и их родителей.</w:t>
            </w:r>
          </w:p>
          <w:p w:rsidR="00396ED7" w:rsidRPr="00E7485D" w:rsidRDefault="00396ED7" w:rsidP="008F3714">
            <w:pPr>
              <w:pStyle w:val="a5"/>
              <w:tabs>
                <w:tab w:val="left" w:pos="360"/>
              </w:tabs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E7485D">
              <w:rPr>
                <w:b w:val="0"/>
                <w:sz w:val="22"/>
                <w:szCs w:val="22"/>
              </w:rPr>
              <w:t xml:space="preserve">5. </w:t>
            </w:r>
            <w:r w:rsidRPr="00E7485D">
              <w:rPr>
                <w:b w:val="0"/>
                <w:i/>
                <w:sz w:val="22"/>
                <w:szCs w:val="22"/>
              </w:rPr>
              <w:t xml:space="preserve">Обобщающий </w:t>
            </w:r>
            <w:r w:rsidRPr="00E7485D">
              <w:rPr>
                <w:b w:val="0"/>
                <w:sz w:val="22"/>
                <w:szCs w:val="22"/>
              </w:rPr>
              <w:t xml:space="preserve">(сентябрь 2018 - июнь 2020 года). Цель: подбор контрольно-измерительных материалов и осуществление мониторинга результативности реализации проекта; разработка методических рекомендаций по реализации музейно-педагогической деятельности, обеспечивающей совершенствование общекультурной компетентности педагогов и </w:t>
            </w:r>
            <w:r w:rsidRPr="00E7485D">
              <w:rPr>
                <w:b w:val="0"/>
                <w:sz w:val="22"/>
                <w:szCs w:val="22"/>
              </w:rPr>
              <w:lastRenderedPageBreak/>
              <w:t>воспитанников Новокузнецкого городского округа; обобщение продуктивного опыта музейно-педагогической деятельности пилотных площадок и включение его в муниципальный банк данных ценного педагогического опыта.</w:t>
            </w:r>
          </w:p>
        </w:tc>
      </w:tr>
      <w:tr w:rsidR="00396ED7" w:rsidRPr="00E7485D" w:rsidTr="008F3714">
        <w:trPr>
          <w:trHeight w:val="501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lastRenderedPageBreak/>
              <w:t>Ожидаемые  результаты</w:t>
            </w:r>
          </w:p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>(индикаторы)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развитие оптимальных форм и механизмов реализации  музейно-педагогической деятельности, обеспечивающих совершенствование общекультурной компетентности педагогов и воспитанников Новокузнецкого городского округа;</w:t>
            </w:r>
          </w:p>
          <w:p w:rsidR="00396ED7" w:rsidRPr="00E7485D" w:rsidRDefault="00396ED7" w:rsidP="008F37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обновленная межотраслевая инфраструктура, интегрирующая педагогов, воспитанников и родителей  в общекультурное пространство Новокузнецкого городского округа;</w:t>
            </w:r>
          </w:p>
          <w:p w:rsidR="00396ED7" w:rsidRPr="00E7485D" w:rsidRDefault="00396ED7" w:rsidP="008F37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программы внеурочной и вне учебной деятельности воспитанников, ДПП педагогов и др. дополнительные образовательные ресурсы;</w:t>
            </w:r>
          </w:p>
          <w:p w:rsidR="00396ED7" w:rsidRPr="00E7485D" w:rsidRDefault="00396ED7" w:rsidP="008F37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повышение уровня общекультурной компетентности педагогов и воспитанников Новокузнецкого городского округа (увеличение числа педагогов и школьников, принимающих участие в творческих мероприятиях музейной направленности).</w:t>
            </w:r>
          </w:p>
          <w:p w:rsidR="00396ED7" w:rsidRPr="00E7485D" w:rsidRDefault="00396ED7" w:rsidP="008F37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</w:t>
            </w:r>
          </w:p>
          <w:p w:rsidR="00396ED7" w:rsidRPr="00E7485D" w:rsidRDefault="00396ED7" w:rsidP="008F3714">
            <w:pPr>
              <w:numPr>
                <w:ilvl w:val="0"/>
                <w:numId w:val="6"/>
              </w:numPr>
              <w:tabs>
                <w:tab w:val="left" w:pos="265"/>
              </w:tabs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обобщенный продуктивный опыт музейно-педагогической деятельности пилотных площадок, включенный в муниципальный банк данных ценного педагогического опыта.</w:t>
            </w:r>
          </w:p>
        </w:tc>
      </w:tr>
      <w:tr w:rsidR="00396ED7" w:rsidRPr="00E7485D" w:rsidTr="008F3714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rPr>
                <w:b/>
                <w:iCs/>
                <w:sz w:val="22"/>
                <w:szCs w:val="22"/>
              </w:rPr>
            </w:pPr>
            <w:r w:rsidRPr="00E7485D">
              <w:rPr>
                <w:b/>
                <w:iCs/>
                <w:sz w:val="22"/>
                <w:szCs w:val="22"/>
              </w:rPr>
              <w:t xml:space="preserve">Реализуемый этап 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8F3714">
            <w:pPr>
              <w:jc w:val="both"/>
              <w:rPr>
                <w:sz w:val="22"/>
                <w:szCs w:val="22"/>
              </w:rPr>
            </w:pPr>
            <w:r w:rsidRPr="00E7485D">
              <w:rPr>
                <w:i/>
                <w:sz w:val="22"/>
                <w:szCs w:val="22"/>
              </w:rPr>
              <w:t>Практический</w:t>
            </w:r>
            <w:r w:rsidRPr="00E7485D">
              <w:rPr>
                <w:sz w:val="22"/>
                <w:szCs w:val="22"/>
              </w:rPr>
              <w:t xml:space="preserve"> (январь – декабрь 2017г.). Цель: определение и первичная апробация моделей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 педагогов, воспитанников и их родителей.</w:t>
            </w:r>
          </w:p>
        </w:tc>
      </w:tr>
    </w:tbl>
    <w:p w:rsidR="00A813B0" w:rsidRPr="00E7485D" w:rsidRDefault="00A813B0" w:rsidP="00A813B0">
      <w:pPr>
        <w:jc w:val="center"/>
        <w:rPr>
          <w:b/>
          <w:i/>
          <w:sz w:val="22"/>
          <w:szCs w:val="22"/>
        </w:rPr>
      </w:pPr>
    </w:p>
    <w:p w:rsidR="00396ED7" w:rsidRPr="00E7485D" w:rsidRDefault="00396ED7" w:rsidP="00396ED7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rPr>
          <w:b/>
          <w:i/>
          <w:sz w:val="22"/>
          <w:szCs w:val="22"/>
        </w:rPr>
      </w:pPr>
      <w:r w:rsidRPr="00E7485D">
        <w:rPr>
          <w:b/>
          <w:bCs/>
          <w:sz w:val="22"/>
          <w:szCs w:val="22"/>
        </w:rPr>
        <w:t>Содержание деятельности по реализации НМП</w:t>
      </w:r>
      <w:r w:rsidRPr="00E7485D">
        <w:rPr>
          <w:bCs/>
          <w:sz w:val="22"/>
          <w:szCs w:val="22"/>
        </w:rPr>
        <w:t xml:space="preserve"> (</w:t>
      </w:r>
      <w:r w:rsidRPr="00E7485D">
        <w:rPr>
          <w:bCs/>
          <w:i/>
          <w:sz w:val="22"/>
          <w:szCs w:val="22"/>
        </w:rPr>
        <w:t>в строгом соответствии с календарным планом</w:t>
      </w:r>
      <w:r w:rsidRPr="00E7485D">
        <w:rPr>
          <w:bCs/>
          <w:sz w:val="22"/>
          <w:szCs w:val="22"/>
        </w:rPr>
        <w:t>)</w:t>
      </w:r>
    </w:p>
    <w:p w:rsidR="00396ED7" w:rsidRPr="00E7485D" w:rsidRDefault="00396ED7" w:rsidP="00A813B0">
      <w:pPr>
        <w:jc w:val="center"/>
        <w:rPr>
          <w:b/>
          <w:i/>
          <w:sz w:val="22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332"/>
        <w:gridCol w:w="1277"/>
        <w:gridCol w:w="2503"/>
        <w:gridCol w:w="3987"/>
        <w:gridCol w:w="1734"/>
      </w:tblGrid>
      <w:tr w:rsidR="00A813B0" w:rsidRPr="00E7485D" w:rsidTr="006F73F7">
        <w:trPr>
          <w:trHeight w:val="77"/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 xml:space="preserve">Задача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>Сроки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>Результат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7485D">
              <w:rPr>
                <w:rFonts w:eastAsia="Calibri"/>
                <w:b/>
                <w:sz w:val="22"/>
                <w:szCs w:val="22"/>
              </w:rPr>
              <w:t>Причины отклонения от плана</w:t>
            </w:r>
          </w:p>
        </w:tc>
      </w:tr>
      <w:tr w:rsidR="00396ED7" w:rsidRPr="00E7485D" w:rsidTr="006F73F7">
        <w:trPr>
          <w:trHeight w:val="77"/>
          <w:tblHeader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ED7" w:rsidRPr="00E7485D" w:rsidRDefault="00396ED7" w:rsidP="00A813B0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</w:t>
            </w:r>
            <w:r w:rsidRPr="00E7485D">
              <w:rPr>
                <w:sz w:val="22"/>
                <w:szCs w:val="22"/>
              </w:rPr>
              <w:lastRenderedPageBreak/>
              <w:t>совершенствование общекультурной компетентности педагогов, воспитанников и их родителей.</w:t>
            </w:r>
          </w:p>
          <w:p w:rsidR="00396ED7" w:rsidRPr="00E7485D" w:rsidRDefault="00396ED7" w:rsidP="006F73F7">
            <w:pPr>
              <w:widowControl w:val="0"/>
              <w:tabs>
                <w:tab w:val="left" w:pos="284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A813B0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>1.Подготовка и</w:t>
            </w:r>
            <w:r w:rsidRPr="00E7485D">
              <w:rPr>
                <w:b/>
                <w:sz w:val="22"/>
                <w:szCs w:val="22"/>
              </w:rPr>
              <w:t xml:space="preserve"> </w:t>
            </w:r>
            <w:r w:rsidRPr="00E7485D">
              <w:rPr>
                <w:sz w:val="22"/>
                <w:szCs w:val="22"/>
              </w:rPr>
              <w:t>проведение городского научно-методического семинара «Формирование общекультурной компетентности субъектов образовательной деятельности средствами социально значимого проекта «Новокузнецкие улыбки»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Февраль 2017 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E7485D">
              <w:rPr>
                <w:iCs/>
                <w:sz w:val="22"/>
                <w:szCs w:val="22"/>
              </w:rPr>
              <w:t>Примм</w:t>
            </w:r>
            <w:proofErr w:type="spellEnd"/>
            <w:r w:rsidRPr="00E7485D">
              <w:rPr>
                <w:iCs/>
                <w:sz w:val="22"/>
                <w:szCs w:val="22"/>
              </w:rPr>
              <w:t xml:space="preserve"> И. Р. (по согласованию)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1.Продемонстрировано проведение виртуальной экскурсии в музей МБНОУ «Гимназия № 17» им. В. П. Чкалова.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 xml:space="preserve">2.Представлены опыт реализации учебного </w:t>
            </w:r>
            <w:r w:rsidRPr="00E7485D">
              <w:rPr>
                <w:sz w:val="22"/>
                <w:szCs w:val="22"/>
              </w:rPr>
              <w:t>социально значимого проекта «Новокузнецкие улыбки» и методическое обеспечение работы с сайтом гимназии «Новокузнецкие улыбки».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3. 47 участников – представители 43 организаций.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96ED7" w:rsidRPr="00E7485D" w:rsidTr="00C37CF0">
        <w:trPr>
          <w:trHeight w:val="77"/>
          <w:tblHeader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284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2.Подготовка статьи «Научно-методический проект как форма профессионального развития педагогов»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Февраль 2017г.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Хлебоказова Г. И.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1.Статья объемом 4 печатных  листа Ф-А4 для представления в рамках вторых внутри институтских чтений и публикации в сборнике, в содержании которой представлен опыт реализации муниципальных научно-методических проектов музейной направленности как формы образовательной поддержки профессионального развития музейных педагогов.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96ED7" w:rsidRPr="00E7485D" w:rsidTr="00C37CF0">
        <w:trPr>
          <w:trHeight w:val="77"/>
          <w:tblHeader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284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3.Подготовка и</w:t>
            </w:r>
            <w:r w:rsidRPr="00E7485D">
              <w:rPr>
                <w:b/>
                <w:sz w:val="22"/>
                <w:szCs w:val="22"/>
              </w:rPr>
              <w:t xml:space="preserve"> </w:t>
            </w:r>
            <w:r w:rsidRPr="00E7485D">
              <w:rPr>
                <w:sz w:val="22"/>
                <w:szCs w:val="22"/>
              </w:rPr>
              <w:t>проведение городского научно-методического семинара «Музейная педагогика в контексте ФГОС общего образования»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Февраль 2017г.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Казанцева Е. А.;</w:t>
            </w: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Хлебоказова Г. И.</w:t>
            </w: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1.Подготовлен и представлен рамочный доклад «Музейная педагогика как средство реализации ФГОС общего образования».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2.Проведены: открытое музейное занятие и мастер-класс, направленные на совершенствование общекультурной компетентности субъектов образовательной деятельности.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3.Отработаны навыки самоанализа и оценки занятий внеурочной деятельности учащихся.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4.Получено положительное мнение участников относительно предоставленной методической услуги.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5. 20 участников из 19 организаций.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96ED7" w:rsidRPr="00E7485D" w:rsidTr="00B9105D">
        <w:trPr>
          <w:trHeight w:val="77"/>
          <w:tblHeader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284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4Подготовка и организационно-методическое обеспечение выставки памяти М. В. Артюхова «Дар лидерства»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Март 2017г.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Казанцева Е. А.;</w:t>
            </w: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Хлебоказова Г. И.</w:t>
            </w: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  <w:p w:rsidR="00396ED7" w:rsidRPr="00E7485D" w:rsidRDefault="00396ED7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both"/>
              <w:rPr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 xml:space="preserve">1.Подготовлены и представлены в части корпоративного выставочного стенда </w:t>
            </w:r>
            <w:proofErr w:type="spellStart"/>
            <w:r w:rsidRPr="00E7485D">
              <w:rPr>
                <w:iCs/>
                <w:sz w:val="22"/>
                <w:szCs w:val="22"/>
              </w:rPr>
              <w:t>КОиН</w:t>
            </w:r>
            <w:proofErr w:type="spellEnd"/>
            <w:r w:rsidRPr="00E7485D">
              <w:rPr>
                <w:iCs/>
                <w:sz w:val="22"/>
                <w:szCs w:val="22"/>
              </w:rPr>
              <w:t xml:space="preserve"> и ИПК </w:t>
            </w:r>
            <w:r w:rsidRPr="00E7485D">
              <w:rPr>
                <w:sz w:val="22"/>
                <w:szCs w:val="22"/>
              </w:rPr>
              <w:t xml:space="preserve">выставка памяти М. В. Артюхова «Дар лидерства» и слайдовая презентация, сопровождающая данную выставку в рамках </w:t>
            </w:r>
            <w:r w:rsidRPr="00E7485D">
              <w:rPr>
                <w:sz w:val="22"/>
                <w:szCs w:val="22"/>
                <w:lang w:val="en-US"/>
              </w:rPr>
              <w:t>XIX</w:t>
            </w:r>
            <w:r w:rsidRPr="00E7485D">
              <w:rPr>
                <w:sz w:val="22"/>
                <w:szCs w:val="22"/>
              </w:rPr>
              <w:t xml:space="preserve"> специализированной выставки-ярмарки «Образование. Карьера».</w:t>
            </w:r>
          </w:p>
          <w:p w:rsidR="00396ED7" w:rsidRPr="00E7485D" w:rsidRDefault="00396ED7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2.376 посетителей.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D7" w:rsidRPr="00E7485D" w:rsidRDefault="00396ED7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813B0" w:rsidRPr="00E7485D" w:rsidTr="006F73F7">
        <w:trPr>
          <w:trHeight w:val="77"/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tabs>
                <w:tab w:val="left" w:pos="284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tabs>
                <w:tab w:val="left" w:pos="382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5.Подготовка и организационно-методическое обеспечение ретро-выставки «Салют пионерия», </w:t>
            </w:r>
            <w:proofErr w:type="gramStart"/>
            <w:r w:rsidRPr="00E7485D">
              <w:rPr>
                <w:sz w:val="22"/>
                <w:szCs w:val="22"/>
              </w:rPr>
              <w:t>посвященной</w:t>
            </w:r>
            <w:proofErr w:type="gramEnd"/>
            <w:r w:rsidRPr="00E7485D">
              <w:rPr>
                <w:sz w:val="22"/>
                <w:szCs w:val="22"/>
              </w:rPr>
              <w:t xml:space="preserve"> 95-летию детского пионерского движения.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Май 2017г.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Казанцева Е. А.;</w:t>
            </w:r>
          </w:p>
          <w:p w:rsidR="00A813B0" w:rsidRPr="00E7485D" w:rsidRDefault="00A813B0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>Хлебоказова Г. И.</w:t>
            </w:r>
          </w:p>
          <w:p w:rsidR="00A813B0" w:rsidRPr="00E7485D" w:rsidRDefault="00A813B0" w:rsidP="006F73F7">
            <w:pPr>
              <w:widowControl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jc w:val="both"/>
              <w:rPr>
                <w:sz w:val="22"/>
                <w:szCs w:val="22"/>
              </w:rPr>
            </w:pPr>
            <w:r w:rsidRPr="00E7485D">
              <w:rPr>
                <w:iCs/>
                <w:sz w:val="22"/>
                <w:szCs w:val="22"/>
              </w:rPr>
              <w:t xml:space="preserve">1.Подготовлена и представлена в рамках городской выставки «Люди нашего города» ретро-выставка «Салют пионерия», посвященная </w:t>
            </w:r>
            <w:r w:rsidRPr="00E7485D">
              <w:rPr>
                <w:sz w:val="22"/>
                <w:szCs w:val="22"/>
              </w:rPr>
              <w:t>95-летию детского пионерского движения.</w:t>
            </w:r>
          </w:p>
          <w:p w:rsidR="00A813B0" w:rsidRPr="00E7485D" w:rsidRDefault="00A813B0" w:rsidP="006F73F7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 27 посетителей.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B0" w:rsidRPr="00E7485D" w:rsidRDefault="00A813B0" w:rsidP="006F73F7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A813B0" w:rsidRPr="00E7485D" w:rsidRDefault="00A813B0" w:rsidP="00A813B0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p w:rsidR="00A813B0" w:rsidRPr="00E7485D" w:rsidRDefault="00A813B0" w:rsidP="00A813B0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  <w:r w:rsidRPr="00E7485D">
        <w:rPr>
          <w:i/>
          <w:spacing w:val="-4"/>
          <w:sz w:val="22"/>
          <w:szCs w:val="22"/>
        </w:rPr>
        <w:t>Участие в конкурсном движении (в рамках НМП)</w:t>
      </w:r>
    </w:p>
    <w:p w:rsidR="00A813B0" w:rsidRPr="00E7485D" w:rsidRDefault="00A813B0" w:rsidP="00A813B0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977"/>
        <w:gridCol w:w="2835"/>
        <w:gridCol w:w="2976"/>
      </w:tblGrid>
      <w:tr w:rsidR="00A813B0" w:rsidRPr="00E7485D" w:rsidTr="006F73F7">
        <w:trPr>
          <w:trHeight w:val="1871"/>
        </w:trPr>
        <w:tc>
          <w:tcPr>
            <w:tcW w:w="393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>Вид (</w:t>
            </w:r>
            <w:r w:rsidRPr="00E7485D">
              <w:rPr>
                <w:b/>
                <w:i/>
                <w:iCs/>
                <w:spacing w:val="-4"/>
                <w:sz w:val="22"/>
                <w:szCs w:val="22"/>
              </w:rPr>
              <w:t>конкурсы, фестивали, смотры и др.</w:t>
            </w:r>
            <w:r w:rsidRPr="00E7485D">
              <w:rPr>
                <w:b/>
                <w:spacing w:val="-4"/>
                <w:sz w:val="22"/>
                <w:szCs w:val="22"/>
              </w:rPr>
              <w:t>)  и 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Уровень </w:t>
            </w:r>
            <w:r w:rsidRPr="00E7485D">
              <w:rPr>
                <w:b/>
                <w:i/>
                <w:spacing w:val="-4"/>
                <w:sz w:val="22"/>
                <w:szCs w:val="22"/>
              </w:rPr>
              <w:t>(международный, всероссийский,  региональный, муниципальный)</w:t>
            </w:r>
          </w:p>
        </w:tc>
        <w:tc>
          <w:tcPr>
            <w:tcW w:w="2977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i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ФИО, должность участников </w:t>
            </w:r>
          </w:p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Предоставленный продукт </w:t>
            </w:r>
            <w:r w:rsidRPr="00E7485D">
              <w:rPr>
                <w:b/>
                <w:i/>
                <w:spacing w:val="-4"/>
                <w:sz w:val="22"/>
                <w:szCs w:val="22"/>
              </w:rPr>
              <w:t>(модель, издания разных жанров и др.)</w:t>
            </w:r>
          </w:p>
        </w:tc>
        <w:tc>
          <w:tcPr>
            <w:tcW w:w="297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>Результативность</w:t>
            </w:r>
          </w:p>
        </w:tc>
      </w:tr>
      <w:tr w:rsidR="00A813B0" w:rsidRPr="00E7485D" w:rsidTr="006F73F7">
        <w:tc>
          <w:tcPr>
            <w:tcW w:w="393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1.Конкурс на лучшую организацию работы музеев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Казанцева Е. А., методист и Хлебоказова Г. И., заведующий народным городским музеем образования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Методическая разработка музейного занятия «Незабытая новогодняя история»</w:t>
            </w:r>
          </w:p>
        </w:tc>
        <w:tc>
          <w:tcPr>
            <w:tcW w:w="297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 xml:space="preserve">Диплом </w:t>
            </w:r>
            <w:proofErr w:type="spellStart"/>
            <w:r w:rsidRPr="00E7485D">
              <w:rPr>
                <w:spacing w:val="-4"/>
                <w:sz w:val="22"/>
                <w:szCs w:val="22"/>
              </w:rPr>
              <w:t>КОиН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администрации города </w:t>
            </w:r>
            <w:r w:rsidRPr="00E7485D">
              <w:rPr>
                <w:i/>
                <w:spacing w:val="-4"/>
                <w:sz w:val="22"/>
                <w:szCs w:val="22"/>
              </w:rPr>
              <w:t>Новокузнецка победителю</w:t>
            </w:r>
            <w:r w:rsidRPr="00E7485D">
              <w:rPr>
                <w:spacing w:val="-4"/>
                <w:sz w:val="22"/>
                <w:szCs w:val="22"/>
              </w:rPr>
              <w:t xml:space="preserve"> городского конкурса (1-е место в номинации «Музейное занятие»).</w:t>
            </w:r>
          </w:p>
        </w:tc>
      </w:tr>
      <w:tr w:rsidR="00A813B0" w:rsidRPr="00E7485D" w:rsidTr="006F73F7">
        <w:tc>
          <w:tcPr>
            <w:tcW w:w="393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2. Конкурс на лучшую организацию работы музеев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региональный</w:t>
            </w:r>
          </w:p>
        </w:tc>
        <w:tc>
          <w:tcPr>
            <w:tcW w:w="2977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Казанцева Е. А., методист и Хлебоказова Г. И., заведующий народным городским музеем образования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Методическая разработка музейного занятия «Незабытая новогодняя история»</w:t>
            </w:r>
          </w:p>
        </w:tc>
        <w:tc>
          <w:tcPr>
            <w:tcW w:w="2976" w:type="dxa"/>
            <w:shd w:val="clear" w:color="auto" w:fill="auto"/>
          </w:tcPr>
          <w:p w:rsidR="00A813B0" w:rsidRPr="00E7485D" w:rsidRDefault="00A813B0" w:rsidP="006F73F7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 xml:space="preserve">Почетная грамота </w:t>
            </w:r>
            <w:proofErr w:type="spellStart"/>
            <w:r w:rsidRPr="00E7485D">
              <w:rPr>
                <w:spacing w:val="-4"/>
                <w:sz w:val="22"/>
                <w:szCs w:val="22"/>
              </w:rPr>
              <w:t>ДОиН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Кемеровской области, приказ </w:t>
            </w:r>
            <w:proofErr w:type="spellStart"/>
            <w:r w:rsidRPr="00E7485D">
              <w:rPr>
                <w:spacing w:val="-4"/>
                <w:sz w:val="22"/>
                <w:szCs w:val="22"/>
              </w:rPr>
              <w:t>ДОиН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№ 44 от 13.01.2017 (2-е место в номинации «Музейное занятие»).</w:t>
            </w:r>
          </w:p>
        </w:tc>
      </w:tr>
    </w:tbl>
    <w:p w:rsidR="00A813B0" w:rsidRPr="00E7485D" w:rsidRDefault="00A813B0" w:rsidP="00A813B0">
      <w:pPr>
        <w:tabs>
          <w:tab w:val="left" w:pos="1134"/>
        </w:tabs>
        <w:ind w:left="720"/>
        <w:jc w:val="both"/>
        <w:rPr>
          <w:sz w:val="22"/>
          <w:szCs w:val="22"/>
        </w:rPr>
      </w:pPr>
    </w:p>
    <w:p w:rsidR="00A813B0" w:rsidRPr="00E7485D" w:rsidRDefault="00A813B0" w:rsidP="00A813B0">
      <w:pPr>
        <w:numPr>
          <w:ilvl w:val="0"/>
          <w:numId w:val="3"/>
        </w:numPr>
        <w:tabs>
          <w:tab w:val="left" w:pos="1134"/>
        </w:tabs>
        <w:ind w:left="720"/>
        <w:jc w:val="both"/>
        <w:rPr>
          <w:sz w:val="22"/>
          <w:szCs w:val="22"/>
        </w:rPr>
      </w:pPr>
      <w:r w:rsidRPr="00E7485D">
        <w:rPr>
          <w:sz w:val="22"/>
          <w:szCs w:val="22"/>
        </w:rPr>
        <w:t>Общий вывод об эффективности реализации НМП, перспективы реализации проекта в 2017/2018 учебном году</w:t>
      </w:r>
      <w:r w:rsidRPr="00E7485D">
        <w:rPr>
          <w:i/>
          <w:sz w:val="22"/>
          <w:szCs w:val="22"/>
        </w:rPr>
        <w:t xml:space="preserve"> (не более 2000 знаков</w:t>
      </w:r>
      <w:r w:rsidRPr="00E7485D">
        <w:rPr>
          <w:sz w:val="22"/>
          <w:szCs w:val="22"/>
        </w:rPr>
        <w:t xml:space="preserve">). </w:t>
      </w:r>
    </w:p>
    <w:p w:rsidR="00A813B0" w:rsidRPr="00E7485D" w:rsidRDefault="00A813B0" w:rsidP="00396ED7">
      <w:pPr>
        <w:tabs>
          <w:tab w:val="left" w:pos="1134"/>
        </w:tabs>
        <w:ind w:firstLine="709"/>
        <w:jc w:val="both"/>
        <w:rPr>
          <w:sz w:val="22"/>
          <w:szCs w:val="22"/>
          <w:highlight w:val="yellow"/>
        </w:rPr>
      </w:pPr>
      <w:r w:rsidRPr="00E7485D">
        <w:rPr>
          <w:sz w:val="22"/>
          <w:szCs w:val="22"/>
        </w:rPr>
        <w:t>Вывод формулируется на основе:</w:t>
      </w:r>
    </w:p>
    <w:p w:rsidR="00A813B0" w:rsidRPr="00E7485D" w:rsidRDefault="00A813B0" w:rsidP="00396ED7">
      <w:pPr>
        <w:tabs>
          <w:tab w:val="left" w:pos="1134"/>
        </w:tabs>
        <w:ind w:firstLine="709"/>
        <w:jc w:val="both"/>
        <w:rPr>
          <w:i/>
          <w:iCs/>
          <w:sz w:val="22"/>
          <w:szCs w:val="22"/>
        </w:rPr>
      </w:pPr>
      <w:r w:rsidRPr="00E7485D">
        <w:rPr>
          <w:sz w:val="22"/>
          <w:szCs w:val="22"/>
        </w:rPr>
        <w:t xml:space="preserve">- </w:t>
      </w:r>
      <w:r w:rsidRPr="00E7485D">
        <w:rPr>
          <w:i/>
          <w:iCs/>
          <w:sz w:val="22"/>
          <w:szCs w:val="22"/>
        </w:rPr>
        <w:t xml:space="preserve">достижения целей в соответствии с установленными в ней показателями результативности; </w:t>
      </w:r>
    </w:p>
    <w:p w:rsidR="00A813B0" w:rsidRPr="00E7485D" w:rsidRDefault="00A813B0" w:rsidP="00396ED7">
      <w:pPr>
        <w:tabs>
          <w:tab w:val="left" w:pos="1134"/>
        </w:tabs>
        <w:ind w:firstLine="709"/>
        <w:jc w:val="both"/>
        <w:rPr>
          <w:i/>
          <w:iCs/>
          <w:sz w:val="22"/>
          <w:szCs w:val="22"/>
        </w:rPr>
      </w:pPr>
      <w:r w:rsidRPr="00E7485D">
        <w:rPr>
          <w:i/>
          <w:iCs/>
          <w:sz w:val="22"/>
          <w:szCs w:val="22"/>
        </w:rPr>
        <w:t xml:space="preserve">- </w:t>
      </w:r>
      <w:r w:rsidRPr="00E7485D">
        <w:rPr>
          <w:i/>
          <w:sz w:val="22"/>
          <w:szCs w:val="22"/>
        </w:rPr>
        <w:t>анализа и оценки результатов (продуктов), полученных в ходе реализации проекта;</w:t>
      </w:r>
      <w:r w:rsidRPr="00E7485D">
        <w:rPr>
          <w:i/>
          <w:iCs/>
          <w:sz w:val="22"/>
          <w:szCs w:val="22"/>
        </w:rPr>
        <w:t xml:space="preserve"> </w:t>
      </w:r>
    </w:p>
    <w:p w:rsidR="00A813B0" w:rsidRPr="00E7485D" w:rsidRDefault="00A813B0" w:rsidP="00396ED7">
      <w:pPr>
        <w:tabs>
          <w:tab w:val="left" w:pos="1134"/>
        </w:tabs>
        <w:ind w:firstLine="709"/>
        <w:jc w:val="both"/>
        <w:rPr>
          <w:i/>
          <w:iCs/>
          <w:sz w:val="22"/>
          <w:szCs w:val="22"/>
        </w:rPr>
      </w:pPr>
      <w:r w:rsidRPr="00E7485D">
        <w:rPr>
          <w:i/>
          <w:iCs/>
          <w:sz w:val="22"/>
          <w:szCs w:val="22"/>
        </w:rPr>
        <w:t>-  описания качественных изменений (на основе количественных данных, указанных в таблицах).</w:t>
      </w:r>
    </w:p>
    <w:p w:rsidR="00A813B0" w:rsidRPr="00E7485D" w:rsidRDefault="00A813B0" w:rsidP="00396ED7">
      <w:pPr>
        <w:tabs>
          <w:tab w:val="left" w:pos="1134"/>
        </w:tabs>
        <w:ind w:firstLine="709"/>
        <w:jc w:val="both"/>
        <w:rPr>
          <w:i/>
          <w:sz w:val="22"/>
          <w:szCs w:val="22"/>
        </w:rPr>
      </w:pPr>
      <w:r w:rsidRPr="00E7485D">
        <w:rPr>
          <w:i/>
          <w:iCs/>
          <w:sz w:val="22"/>
          <w:szCs w:val="22"/>
        </w:rPr>
        <w:t xml:space="preserve">Промежуточные результаты реализации данного проекта говорят о развивающейся системе работы по созданию необходимых условий для совершенствования общекультурной компетентности субъектов образовательной деятельности и качественного изменения существующей образовательной практики. </w:t>
      </w:r>
      <w:r w:rsidRPr="00E7485D">
        <w:rPr>
          <w:bCs/>
          <w:sz w:val="22"/>
          <w:szCs w:val="22"/>
        </w:rPr>
        <w:t xml:space="preserve">Доля (включенность) </w:t>
      </w:r>
      <w:r w:rsidRPr="00E7485D">
        <w:rPr>
          <w:color w:val="000000"/>
          <w:sz w:val="22"/>
          <w:szCs w:val="22"/>
        </w:rPr>
        <w:t xml:space="preserve">муниципальных образовательных учреждений дошкольного, общего среднего и дополнительного  образования детей в реализацию данного научно-методического проекта по числу образовательных организаций-участников </w:t>
      </w:r>
      <w:r w:rsidRPr="00E7485D">
        <w:rPr>
          <w:i/>
          <w:color w:val="000000"/>
          <w:sz w:val="22"/>
          <w:szCs w:val="22"/>
        </w:rPr>
        <w:t>превысила планируемые значения</w:t>
      </w:r>
      <w:r w:rsidRPr="00E7485D">
        <w:rPr>
          <w:color w:val="000000"/>
          <w:sz w:val="22"/>
          <w:szCs w:val="22"/>
        </w:rPr>
        <w:t xml:space="preserve"> целевых показателей в два раза.  </w:t>
      </w:r>
      <w:r w:rsidRPr="00E7485D">
        <w:rPr>
          <w:i/>
          <w:iCs/>
          <w:sz w:val="22"/>
          <w:szCs w:val="22"/>
        </w:rPr>
        <w:t xml:space="preserve">Перспективы реализации проекта в 2017/2018 учебном году связаны с дальнейшей отработкой </w:t>
      </w:r>
      <w:r w:rsidRPr="00E7485D">
        <w:rPr>
          <w:i/>
          <w:sz w:val="22"/>
          <w:szCs w:val="22"/>
        </w:rPr>
        <w:t xml:space="preserve">форм и </w:t>
      </w:r>
      <w:r w:rsidRPr="00E7485D">
        <w:rPr>
          <w:i/>
          <w:sz w:val="22"/>
          <w:szCs w:val="22"/>
        </w:rPr>
        <w:lastRenderedPageBreak/>
        <w:t>механизмов музейно-педагогической деятельности, обеспечивающих совершенствование общекультурной компетентности  субъектов образовательного процесса.</w:t>
      </w:r>
    </w:p>
    <w:p w:rsidR="00A813B0" w:rsidRPr="00E7485D" w:rsidRDefault="00A813B0" w:rsidP="000867E4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E7485D">
        <w:rPr>
          <w:rFonts w:ascii="Times New Roman" w:hAnsi="Times New Roman"/>
          <w:sz w:val="22"/>
          <w:szCs w:val="22"/>
        </w:rPr>
        <w:t>Показатели результативности реализации проекта</w:t>
      </w:r>
    </w:p>
    <w:p w:rsidR="00E7485D" w:rsidRPr="00E7485D" w:rsidRDefault="00E7485D" w:rsidP="00E7485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0822"/>
        <w:gridCol w:w="3323"/>
      </w:tblGrid>
      <w:tr w:rsidR="00A813B0" w:rsidRPr="00E7485D" w:rsidTr="006F73F7">
        <w:tc>
          <w:tcPr>
            <w:tcW w:w="603" w:type="dxa"/>
            <w:shd w:val="clear" w:color="auto" w:fill="auto"/>
          </w:tcPr>
          <w:p w:rsidR="00A813B0" w:rsidRPr="00E7485D" w:rsidRDefault="00A813B0" w:rsidP="006F73F7">
            <w:pPr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№ п./п.</w:t>
            </w:r>
          </w:p>
        </w:tc>
        <w:tc>
          <w:tcPr>
            <w:tcW w:w="10855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>Показатель результативности</w:t>
            </w:r>
          </w:p>
        </w:tc>
        <w:tc>
          <w:tcPr>
            <w:tcW w:w="3328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A813B0" w:rsidRPr="00E7485D" w:rsidTr="006F73F7">
        <w:tc>
          <w:tcPr>
            <w:tcW w:w="603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</w:t>
            </w:r>
          </w:p>
        </w:tc>
        <w:tc>
          <w:tcPr>
            <w:tcW w:w="10855" w:type="dxa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Количество привлеченных к участию в мероприятиях, человек</w:t>
            </w:r>
          </w:p>
        </w:tc>
        <w:tc>
          <w:tcPr>
            <w:tcW w:w="3328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820</w:t>
            </w:r>
          </w:p>
        </w:tc>
      </w:tr>
      <w:tr w:rsidR="00A813B0" w:rsidRPr="00E7485D" w:rsidTr="006F73F7">
        <w:tc>
          <w:tcPr>
            <w:tcW w:w="603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</w:t>
            </w:r>
          </w:p>
        </w:tc>
        <w:tc>
          <w:tcPr>
            <w:tcW w:w="10855" w:type="dxa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Охват целевой аудитории, человек</w:t>
            </w:r>
          </w:p>
        </w:tc>
        <w:tc>
          <w:tcPr>
            <w:tcW w:w="3328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820</w:t>
            </w:r>
          </w:p>
        </w:tc>
      </w:tr>
      <w:tr w:rsidR="00A813B0" w:rsidRPr="00E7485D" w:rsidTr="006F73F7">
        <w:tc>
          <w:tcPr>
            <w:tcW w:w="603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</w:t>
            </w:r>
          </w:p>
        </w:tc>
        <w:tc>
          <w:tcPr>
            <w:tcW w:w="10855" w:type="dxa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Количество муниципальных образовательных организаций, в которых реализуется проект</w:t>
            </w:r>
          </w:p>
        </w:tc>
        <w:tc>
          <w:tcPr>
            <w:tcW w:w="3328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13образовательных организаций, 1 отдел образования + 2 учреждения культуры</w:t>
            </w:r>
          </w:p>
        </w:tc>
      </w:tr>
      <w:tr w:rsidR="00A813B0" w:rsidRPr="00E7485D" w:rsidTr="006F73F7">
        <w:tc>
          <w:tcPr>
            <w:tcW w:w="603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</w:t>
            </w:r>
          </w:p>
        </w:tc>
        <w:tc>
          <w:tcPr>
            <w:tcW w:w="10855" w:type="dxa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Освещение в СМИ о деятельности и об итогах реализации проекта, единиц</w:t>
            </w:r>
          </w:p>
        </w:tc>
        <w:tc>
          <w:tcPr>
            <w:tcW w:w="3328" w:type="dxa"/>
            <w:shd w:val="clear" w:color="auto" w:fill="auto"/>
          </w:tcPr>
          <w:p w:rsidR="00A813B0" w:rsidRPr="00E7485D" w:rsidRDefault="00A813B0" w:rsidP="006F73F7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9</w:t>
            </w:r>
          </w:p>
        </w:tc>
      </w:tr>
    </w:tbl>
    <w:p w:rsidR="000867E4" w:rsidRPr="00E7485D" w:rsidRDefault="000867E4" w:rsidP="000867E4">
      <w:pPr>
        <w:rPr>
          <w:b/>
          <w:sz w:val="22"/>
          <w:szCs w:val="22"/>
        </w:rPr>
      </w:pPr>
    </w:p>
    <w:p w:rsidR="00A813B0" w:rsidRPr="00E7485D" w:rsidRDefault="00A813B0" w:rsidP="00E7485D">
      <w:pPr>
        <w:ind w:firstLine="709"/>
        <w:rPr>
          <w:b/>
          <w:sz w:val="22"/>
          <w:szCs w:val="22"/>
        </w:rPr>
      </w:pPr>
      <w:r w:rsidRPr="00E7485D">
        <w:rPr>
          <w:b/>
          <w:sz w:val="22"/>
          <w:szCs w:val="22"/>
        </w:rPr>
        <w:t xml:space="preserve">Основными видами социальных результатов реализации проекта являются: </w:t>
      </w:r>
    </w:p>
    <w:p w:rsidR="00A813B0" w:rsidRPr="00E7485D" w:rsidRDefault="00A813B0" w:rsidP="00E7485D">
      <w:pPr>
        <w:spacing w:line="276" w:lineRule="auto"/>
        <w:ind w:firstLine="709"/>
        <w:jc w:val="both"/>
        <w:rPr>
          <w:bCs/>
          <w:kern w:val="36"/>
          <w:sz w:val="22"/>
          <w:szCs w:val="22"/>
        </w:rPr>
      </w:pPr>
      <w:r w:rsidRPr="00E7485D">
        <w:rPr>
          <w:sz w:val="22"/>
          <w:szCs w:val="22"/>
        </w:rPr>
        <w:t xml:space="preserve">- изменения в содержании </w:t>
      </w:r>
      <w:r w:rsidRPr="00E7485D">
        <w:rPr>
          <w:i/>
          <w:sz w:val="22"/>
          <w:szCs w:val="22"/>
        </w:rPr>
        <w:t>профессиональной деятельности</w:t>
      </w:r>
      <w:r w:rsidRPr="00E7485D">
        <w:rPr>
          <w:sz w:val="22"/>
          <w:szCs w:val="22"/>
        </w:rPr>
        <w:t xml:space="preserve"> музейных и педагогических работников и их квалификации, связанной </w:t>
      </w:r>
      <w:r w:rsidRPr="00E7485D">
        <w:rPr>
          <w:bCs/>
          <w:kern w:val="36"/>
          <w:sz w:val="22"/>
          <w:szCs w:val="22"/>
        </w:rPr>
        <w:t>с использованием   музейной педагогики в социокультурной образовательной деятельности с учащимися;</w:t>
      </w:r>
    </w:p>
    <w:p w:rsidR="00A813B0" w:rsidRPr="00E7485D" w:rsidRDefault="00A813B0" w:rsidP="00E7485D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E7485D">
        <w:rPr>
          <w:bCs/>
          <w:kern w:val="36"/>
          <w:sz w:val="22"/>
          <w:szCs w:val="22"/>
        </w:rPr>
        <w:t xml:space="preserve">- </w:t>
      </w:r>
      <w:r w:rsidRPr="00E7485D">
        <w:rPr>
          <w:sz w:val="22"/>
          <w:szCs w:val="22"/>
        </w:rPr>
        <w:t xml:space="preserve">изменение численности работников, </w:t>
      </w:r>
      <w:r w:rsidRPr="00E7485D">
        <w:rPr>
          <w:i/>
          <w:sz w:val="22"/>
          <w:szCs w:val="22"/>
        </w:rPr>
        <w:t>занятых музейно-педагогической деятельностью в соответствии с требованиями ФГОС общего образования</w:t>
      </w:r>
      <w:r w:rsidRPr="00E7485D">
        <w:rPr>
          <w:sz w:val="22"/>
          <w:szCs w:val="22"/>
        </w:rPr>
        <w:t>;</w:t>
      </w:r>
    </w:p>
    <w:p w:rsidR="00A813B0" w:rsidRPr="00E7485D" w:rsidRDefault="00A813B0" w:rsidP="00E7485D">
      <w:pPr>
        <w:spacing w:line="276" w:lineRule="auto"/>
        <w:ind w:firstLine="709"/>
        <w:jc w:val="both"/>
        <w:rPr>
          <w:sz w:val="22"/>
          <w:szCs w:val="22"/>
        </w:rPr>
      </w:pPr>
      <w:r w:rsidRPr="00E7485D">
        <w:rPr>
          <w:sz w:val="22"/>
          <w:szCs w:val="22"/>
        </w:rPr>
        <w:t xml:space="preserve">- </w:t>
      </w:r>
      <w:r w:rsidRPr="00E7485D">
        <w:rPr>
          <w:i/>
          <w:sz w:val="22"/>
          <w:szCs w:val="22"/>
        </w:rPr>
        <w:t>развитие музейно-педагогической деятельности</w:t>
      </w:r>
      <w:r w:rsidRPr="00E7485D">
        <w:rPr>
          <w:sz w:val="22"/>
          <w:szCs w:val="22"/>
        </w:rPr>
        <w:t>, обеспечивающей совершенствование общекультурной компетентности субъектов образовательной деятельности, определяемой с  помощью количества привлеченных к участию в мероприятиях музейной направленности.</w:t>
      </w:r>
    </w:p>
    <w:p w:rsidR="00A813B0" w:rsidRPr="00E7485D" w:rsidRDefault="00A813B0" w:rsidP="00E7485D">
      <w:pPr>
        <w:tabs>
          <w:tab w:val="left" w:pos="1134"/>
        </w:tabs>
        <w:spacing w:line="276" w:lineRule="auto"/>
        <w:ind w:left="360"/>
        <w:jc w:val="both"/>
        <w:rPr>
          <w:i/>
          <w:iCs/>
          <w:sz w:val="22"/>
          <w:szCs w:val="22"/>
        </w:rPr>
      </w:pPr>
    </w:p>
    <w:p w:rsidR="00A813B0" w:rsidRPr="00E7485D" w:rsidRDefault="00A813B0" w:rsidP="00A813B0">
      <w:pPr>
        <w:numPr>
          <w:ilvl w:val="0"/>
          <w:numId w:val="3"/>
        </w:numPr>
        <w:tabs>
          <w:tab w:val="left" w:pos="1134"/>
        </w:tabs>
        <w:ind w:left="720"/>
        <w:jc w:val="both"/>
        <w:rPr>
          <w:i/>
          <w:iCs/>
          <w:sz w:val="22"/>
          <w:szCs w:val="22"/>
        </w:rPr>
      </w:pPr>
      <w:r w:rsidRPr="00E7485D">
        <w:rPr>
          <w:b/>
          <w:bCs/>
          <w:sz w:val="22"/>
          <w:szCs w:val="22"/>
        </w:rPr>
        <w:t>Кадровое обеспечение проекта</w:t>
      </w:r>
    </w:p>
    <w:p w:rsidR="00A813B0" w:rsidRPr="00E7485D" w:rsidRDefault="00A813B0" w:rsidP="00A813B0">
      <w:pPr>
        <w:outlineLvl w:val="1"/>
        <w:rPr>
          <w:b/>
          <w:bCs/>
          <w:sz w:val="22"/>
          <w:szCs w:val="22"/>
        </w:rPr>
      </w:pPr>
    </w:p>
    <w:p w:rsidR="00A813B0" w:rsidRPr="00E7485D" w:rsidRDefault="00A813B0" w:rsidP="00A813B0">
      <w:pPr>
        <w:outlineLvl w:val="1"/>
        <w:rPr>
          <w:bCs/>
          <w:i/>
          <w:sz w:val="22"/>
          <w:szCs w:val="22"/>
        </w:rPr>
      </w:pPr>
      <w:r w:rsidRPr="00E7485D">
        <w:rPr>
          <w:bCs/>
          <w:i/>
          <w:sz w:val="22"/>
          <w:szCs w:val="22"/>
        </w:rPr>
        <w:t xml:space="preserve">а) управление проектом </w:t>
      </w:r>
    </w:p>
    <w:p w:rsidR="00E7485D" w:rsidRPr="00E7485D" w:rsidRDefault="00E7485D" w:rsidP="00A813B0">
      <w:pPr>
        <w:outlineLvl w:val="1"/>
        <w:rPr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4545"/>
        <w:gridCol w:w="3702"/>
        <w:gridCol w:w="3735"/>
      </w:tblGrid>
      <w:tr w:rsidR="00A813B0" w:rsidRPr="00E7485D" w:rsidTr="00E7485D">
        <w:tc>
          <w:tcPr>
            <w:tcW w:w="948" w:type="pct"/>
            <w:shd w:val="clear" w:color="auto" w:fill="auto"/>
            <w:hideMark/>
          </w:tcPr>
          <w:p w:rsidR="00A813B0" w:rsidRPr="00E7485D" w:rsidRDefault="00A813B0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>Ф.И.О. сотрудника</w:t>
            </w:r>
          </w:p>
        </w:tc>
        <w:tc>
          <w:tcPr>
            <w:tcW w:w="1537" w:type="pct"/>
            <w:shd w:val="clear" w:color="auto" w:fill="auto"/>
            <w:hideMark/>
          </w:tcPr>
          <w:p w:rsidR="00A813B0" w:rsidRPr="00E7485D" w:rsidRDefault="00A813B0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252" w:type="pct"/>
            <w:shd w:val="clear" w:color="auto" w:fill="auto"/>
            <w:hideMark/>
          </w:tcPr>
          <w:p w:rsidR="00A813B0" w:rsidRPr="00E7485D" w:rsidRDefault="00A813B0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 xml:space="preserve">Содержание деятельности в проекте </w:t>
            </w:r>
          </w:p>
        </w:tc>
        <w:tc>
          <w:tcPr>
            <w:tcW w:w="1264" w:type="pct"/>
          </w:tcPr>
          <w:p w:rsidR="00A813B0" w:rsidRPr="00E7485D" w:rsidRDefault="00A813B0" w:rsidP="006F73F7">
            <w:pPr>
              <w:jc w:val="center"/>
              <w:rPr>
                <w:b/>
                <w:bCs/>
                <w:sz w:val="22"/>
                <w:szCs w:val="22"/>
              </w:rPr>
            </w:pPr>
            <w:r w:rsidRPr="00E7485D">
              <w:rPr>
                <w:b/>
                <w:bCs/>
                <w:sz w:val="22"/>
                <w:szCs w:val="22"/>
              </w:rPr>
              <w:t>Результаты</w:t>
            </w:r>
          </w:p>
        </w:tc>
      </w:tr>
      <w:tr w:rsidR="00A813B0" w:rsidRPr="00E7485D" w:rsidTr="00E7485D">
        <w:tc>
          <w:tcPr>
            <w:tcW w:w="948" w:type="pct"/>
            <w:shd w:val="clear" w:color="auto" w:fill="auto"/>
          </w:tcPr>
          <w:p w:rsidR="00A813B0" w:rsidRPr="00E7485D" w:rsidRDefault="00A813B0" w:rsidP="00A813B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E7485D">
              <w:rPr>
                <w:sz w:val="22"/>
                <w:szCs w:val="22"/>
              </w:rPr>
              <w:t>Нагрелли</w:t>
            </w:r>
            <w:proofErr w:type="spellEnd"/>
            <w:r w:rsidRPr="00E7485D">
              <w:rPr>
                <w:sz w:val="22"/>
                <w:szCs w:val="22"/>
              </w:rPr>
              <w:t xml:space="preserve"> Е. А.</w:t>
            </w:r>
          </w:p>
        </w:tc>
        <w:tc>
          <w:tcPr>
            <w:tcW w:w="1537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Проректор по научно-методической работе МАОУ ДПО ИПК, высшее педагогическое, канд. </w:t>
            </w:r>
            <w:proofErr w:type="spellStart"/>
            <w:r w:rsidRPr="00E7485D">
              <w:rPr>
                <w:sz w:val="22"/>
                <w:szCs w:val="22"/>
              </w:rPr>
              <w:t>пед</w:t>
            </w:r>
            <w:proofErr w:type="spellEnd"/>
            <w:r w:rsidRPr="00E7485D">
              <w:rPr>
                <w:sz w:val="22"/>
                <w:szCs w:val="22"/>
              </w:rPr>
              <w:t>. наук, почетный работник общего образования РФ.</w:t>
            </w:r>
          </w:p>
        </w:tc>
        <w:tc>
          <w:tcPr>
            <w:tcW w:w="1252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Научное руководство</w:t>
            </w:r>
          </w:p>
        </w:tc>
        <w:tc>
          <w:tcPr>
            <w:tcW w:w="1264" w:type="pct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</w:p>
        </w:tc>
      </w:tr>
      <w:tr w:rsidR="00A813B0" w:rsidRPr="00E7485D" w:rsidTr="00E7485D">
        <w:tc>
          <w:tcPr>
            <w:tcW w:w="948" w:type="pct"/>
            <w:shd w:val="clear" w:color="auto" w:fill="auto"/>
          </w:tcPr>
          <w:p w:rsidR="00A813B0" w:rsidRPr="00E7485D" w:rsidRDefault="00A813B0" w:rsidP="00A813B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Хлебоказова Г. И.</w:t>
            </w:r>
          </w:p>
        </w:tc>
        <w:tc>
          <w:tcPr>
            <w:tcW w:w="1537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Заведующий НГМО им. В. К. Демидова МАОУ ДПО ИПК, высшее педагогическое, </w:t>
            </w:r>
            <w:proofErr w:type="spellStart"/>
            <w:r w:rsidRPr="00E7485D">
              <w:rPr>
                <w:sz w:val="22"/>
                <w:szCs w:val="22"/>
              </w:rPr>
              <w:t>профпереподготовка</w:t>
            </w:r>
            <w:proofErr w:type="spellEnd"/>
            <w:r w:rsidRPr="00E7485D">
              <w:rPr>
                <w:sz w:val="22"/>
                <w:szCs w:val="22"/>
              </w:rPr>
              <w:t xml:space="preserve"> по направлению «Менеджмент в образовании», почетный </w:t>
            </w:r>
            <w:r w:rsidRPr="00E7485D">
              <w:rPr>
                <w:sz w:val="22"/>
                <w:szCs w:val="22"/>
              </w:rPr>
              <w:lastRenderedPageBreak/>
              <w:t xml:space="preserve">работник общего образования РФ. </w:t>
            </w:r>
          </w:p>
        </w:tc>
        <w:tc>
          <w:tcPr>
            <w:tcW w:w="1252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>Организационно-методическое руководство и  научно-методическое сопровождение реализации проекта</w:t>
            </w:r>
          </w:p>
        </w:tc>
        <w:tc>
          <w:tcPr>
            <w:tcW w:w="1264" w:type="pct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i/>
                <w:sz w:val="22"/>
                <w:szCs w:val="22"/>
              </w:rPr>
              <w:t xml:space="preserve">один из победителей областного и городского конкурсов на лучшую организацию работы музеев образовательных организаций 2017 </w:t>
            </w:r>
            <w:r w:rsidRPr="00E7485D">
              <w:rPr>
                <w:i/>
                <w:sz w:val="22"/>
                <w:szCs w:val="22"/>
              </w:rPr>
              <w:lastRenderedPageBreak/>
              <w:t>года в номинации «Музейное занятие».</w:t>
            </w:r>
          </w:p>
        </w:tc>
      </w:tr>
      <w:tr w:rsidR="00A813B0" w:rsidRPr="00E7485D" w:rsidTr="00E7485D">
        <w:tc>
          <w:tcPr>
            <w:tcW w:w="948" w:type="pct"/>
            <w:shd w:val="clear" w:color="auto" w:fill="auto"/>
          </w:tcPr>
          <w:p w:rsidR="00A813B0" w:rsidRPr="00E7485D" w:rsidRDefault="00A813B0" w:rsidP="00A813B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 xml:space="preserve">Казанцева Е. А. </w:t>
            </w:r>
          </w:p>
        </w:tc>
        <w:tc>
          <w:tcPr>
            <w:tcW w:w="1537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Методист НГМО им. В. К. Демидова МАОУ ДПО ИПК.,  </w:t>
            </w:r>
            <w:proofErr w:type="gramStart"/>
            <w:r w:rsidRPr="00E7485D">
              <w:rPr>
                <w:sz w:val="22"/>
                <w:szCs w:val="22"/>
              </w:rPr>
              <w:t>высшее</w:t>
            </w:r>
            <w:proofErr w:type="gramEnd"/>
            <w:r w:rsidRPr="00E7485D">
              <w:rPr>
                <w:sz w:val="22"/>
                <w:szCs w:val="22"/>
              </w:rPr>
              <w:t xml:space="preserve"> педагогическое, </w:t>
            </w:r>
            <w:proofErr w:type="spellStart"/>
            <w:r w:rsidRPr="00E7485D">
              <w:rPr>
                <w:sz w:val="22"/>
                <w:szCs w:val="22"/>
              </w:rPr>
              <w:t>профпереподготовка</w:t>
            </w:r>
            <w:proofErr w:type="spellEnd"/>
            <w:r w:rsidRPr="00E7485D">
              <w:rPr>
                <w:sz w:val="22"/>
                <w:szCs w:val="22"/>
              </w:rPr>
              <w:t xml:space="preserve"> по направлению «Менеджмент в образовании».</w:t>
            </w:r>
          </w:p>
        </w:tc>
        <w:tc>
          <w:tcPr>
            <w:tcW w:w="1252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Организационно-методическое руководство и  научно-методическое сопровождение реализации проекта</w:t>
            </w:r>
          </w:p>
        </w:tc>
        <w:tc>
          <w:tcPr>
            <w:tcW w:w="1264" w:type="pct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i/>
                <w:sz w:val="22"/>
                <w:szCs w:val="22"/>
              </w:rPr>
              <w:t>один из победителей областного и городского конкурсов на лучшую организацию работы музеев образовательных организаций 2017 года в номинации «Музейное занятие».</w:t>
            </w:r>
          </w:p>
        </w:tc>
      </w:tr>
      <w:tr w:rsidR="00A813B0" w:rsidRPr="00E7485D" w:rsidTr="00E7485D">
        <w:tc>
          <w:tcPr>
            <w:tcW w:w="948" w:type="pct"/>
            <w:shd w:val="clear" w:color="auto" w:fill="auto"/>
          </w:tcPr>
          <w:p w:rsidR="00A813B0" w:rsidRPr="00E7485D" w:rsidRDefault="00A813B0" w:rsidP="00A813B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Кишко Д. А.</w:t>
            </w:r>
          </w:p>
        </w:tc>
        <w:tc>
          <w:tcPr>
            <w:tcW w:w="1537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Главный специалист отдела образования Кузнецкого района, почетный работник общего образования РФ.</w:t>
            </w:r>
          </w:p>
        </w:tc>
        <w:tc>
          <w:tcPr>
            <w:tcW w:w="1252" w:type="pct"/>
            <w:shd w:val="clear" w:color="auto" w:fill="auto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Организационно-методическое руководство и  научно-методическое сопровождение реализации проекта на уровне Кузнецкого района</w:t>
            </w:r>
          </w:p>
        </w:tc>
        <w:tc>
          <w:tcPr>
            <w:tcW w:w="1264" w:type="pct"/>
          </w:tcPr>
          <w:p w:rsidR="00A813B0" w:rsidRPr="00E7485D" w:rsidRDefault="00A813B0" w:rsidP="006F73F7">
            <w:pPr>
              <w:rPr>
                <w:i/>
                <w:sz w:val="22"/>
                <w:szCs w:val="22"/>
              </w:rPr>
            </w:pPr>
            <w:r w:rsidRPr="00E7485D">
              <w:rPr>
                <w:i/>
                <w:sz w:val="22"/>
                <w:szCs w:val="22"/>
              </w:rPr>
              <w:t>Один из победителей конкурса на лучший экспонат Кузбасской выставки-ярмарки «Образование. Карьера – 2017» в номинации «Выставочная культура» (золотая медаль ВК «Кузбасская ярмарка»).</w:t>
            </w:r>
          </w:p>
        </w:tc>
      </w:tr>
    </w:tbl>
    <w:p w:rsidR="00A813B0" w:rsidRPr="00E7485D" w:rsidRDefault="00A813B0" w:rsidP="00A813B0">
      <w:pPr>
        <w:rPr>
          <w:color w:val="313131"/>
          <w:spacing w:val="-1"/>
          <w:sz w:val="22"/>
          <w:szCs w:val="22"/>
        </w:rPr>
      </w:pPr>
      <w:r w:rsidRPr="00E7485D">
        <w:rPr>
          <w:color w:val="313131"/>
          <w:spacing w:val="-1"/>
          <w:sz w:val="22"/>
          <w:szCs w:val="22"/>
        </w:rPr>
        <w:t xml:space="preserve"> </w:t>
      </w:r>
    </w:p>
    <w:p w:rsidR="00A813B0" w:rsidRPr="00E7485D" w:rsidRDefault="00A813B0" w:rsidP="00A813B0">
      <w:pPr>
        <w:outlineLvl w:val="1"/>
        <w:rPr>
          <w:bCs/>
          <w:i/>
          <w:sz w:val="22"/>
          <w:szCs w:val="22"/>
        </w:rPr>
      </w:pPr>
      <w:r w:rsidRPr="00E7485D">
        <w:rPr>
          <w:bCs/>
          <w:i/>
          <w:sz w:val="22"/>
          <w:szCs w:val="22"/>
        </w:rPr>
        <w:t>б) реализация научно-методического проекта</w:t>
      </w:r>
    </w:p>
    <w:p w:rsidR="00A813B0" w:rsidRPr="00E7485D" w:rsidRDefault="00A813B0" w:rsidP="00A813B0">
      <w:pPr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8364"/>
      </w:tblGrid>
      <w:tr w:rsidR="00A813B0" w:rsidRPr="00E7485D" w:rsidTr="00E7485D">
        <w:tc>
          <w:tcPr>
            <w:tcW w:w="3794" w:type="dxa"/>
          </w:tcPr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Участники</w:t>
            </w:r>
          </w:p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 xml:space="preserve">научно-методического проекта </w:t>
            </w:r>
            <w:r w:rsidRPr="00E7485D">
              <w:rPr>
                <w:i/>
                <w:sz w:val="22"/>
                <w:szCs w:val="22"/>
              </w:rPr>
              <w:t>(образовательные организации, педагоги, руководители ОО)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Количество</w:t>
            </w:r>
          </w:p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участников</w:t>
            </w:r>
          </w:p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научно-методического проекта (чел/% от общего к-</w:t>
            </w:r>
            <w:proofErr w:type="spellStart"/>
            <w:r w:rsidRPr="00E7485D">
              <w:rPr>
                <w:b/>
                <w:sz w:val="22"/>
                <w:szCs w:val="22"/>
              </w:rPr>
              <w:t>ва</w:t>
            </w:r>
            <w:proofErr w:type="spellEnd"/>
            <w:r w:rsidRPr="00E7485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364" w:type="dxa"/>
          </w:tcPr>
          <w:p w:rsidR="00A813B0" w:rsidRPr="00E7485D" w:rsidRDefault="00A813B0" w:rsidP="00E7485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Роль в научно-методическом проекте</w:t>
            </w:r>
          </w:p>
        </w:tc>
      </w:tr>
      <w:tr w:rsidR="00A813B0" w:rsidRPr="00E7485D" w:rsidTr="00E7485D"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1. Отдел образования Кузнецкого района  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50 %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Организационно-методическое руководство и  научно-методическое сопровождение реализации проекта на уровне района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2. МАОУ ДПО ИПК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2,4 %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Организационно-методическое руководство и  научно-методическое сопровождение реализации проекта на уровне города и музея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3.МНБОУ «Гимназия №17» им. В. П. Чкалова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7 / 13,2 %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МНБОУ «Гимназия №17» им. В. П. Чкалова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4.</w:t>
            </w:r>
            <w:r w:rsidRPr="00E7485D">
              <w:rPr>
                <w:b/>
                <w:sz w:val="22"/>
                <w:szCs w:val="22"/>
              </w:rPr>
              <w:t xml:space="preserve"> </w:t>
            </w:r>
            <w:r w:rsidRPr="00E7485D">
              <w:rPr>
                <w:sz w:val="22"/>
                <w:szCs w:val="22"/>
              </w:rPr>
              <w:t>МАУ ДО «ДЮЦ «Орион»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2,5%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МАУ ДО «ДЮЦ «Орион»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5. МБОУ «СОШ № 56»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5,2%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МБОУ «СОШ № 56»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6. МБНОУ «Гимназия № 59»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4,8 %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МБНОУ «Гимназия № 59»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7. МБУК «Литературно-мемориальный музей Ф. М. Достоевского»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42,9 %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МБУК «Литературно-мемориальный музей Ф. М. Достоевского»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8. МАУК «Новокузнецкий краеведческий музей»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10,0 %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МАУК «Новокузнецкий краеведческий музей»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>9. МБОУ «Основная общеобразовательная школа № 100»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6,6 %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МБОУ «Основная общеобразовательная школа № 100»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10. МБ НОУ «Лицей №111»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 / 5,0 %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 НОУ «Лицей №111»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11. МБОУ ДОД «Дворец детского (юношеского) творчества им. Н. К. Крупской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1,2 %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МБОУ ДОД «Дворец детского (юношеского) творчества им. Н. К. Крупской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12. МБОУ «Средняя общеобразовательная школа № 50»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5,6 %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МБОУ «Средняя общеобразовательная школа № 50»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13. МБДОУ «Детский сад № 153»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8,0 %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МБДОУ «Детский сад № 153»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14. МБДОУ «Детский сад № 149»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8,0 %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МБДОУ «Детский сад № 149»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15. МБОУ «Гимназия №10»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3 / 5,2 %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Организационное и научно-методическое обеспечение реализации проекта в условиях МБОУ «Гимназия №10»</w:t>
            </w:r>
          </w:p>
        </w:tc>
      </w:tr>
      <w:tr w:rsidR="00A813B0" w:rsidRPr="00E7485D" w:rsidTr="00E7485D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16. МБУ </w:t>
            </w:r>
            <w:proofErr w:type="gramStart"/>
            <w:r w:rsidRPr="00E7485D">
              <w:rPr>
                <w:sz w:val="22"/>
                <w:szCs w:val="22"/>
              </w:rPr>
              <w:t>ДО</w:t>
            </w:r>
            <w:proofErr w:type="gramEnd"/>
            <w:r w:rsidRPr="00E7485D">
              <w:rPr>
                <w:sz w:val="22"/>
                <w:szCs w:val="22"/>
              </w:rPr>
              <w:t xml:space="preserve"> «</w:t>
            </w:r>
            <w:proofErr w:type="gramStart"/>
            <w:r w:rsidRPr="00E7485D">
              <w:rPr>
                <w:sz w:val="22"/>
                <w:szCs w:val="22"/>
              </w:rPr>
              <w:t>Дом</w:t>
            </w:r>
            <w:proofErr w:type="gramEnd"/>
            <w:r w:rsidRPr="00E7485D">
              <w:rPr>
                <w:sz w:val="22"/>
                <w:szCs w:val="22"/>
              </w:rPr>
              <w:t xml:space="preserve"> детского творчества №1»</w:t>
            </w:r>
          </w:p>
        </w:tc>
        <w:tc>
          <w:tcPr>
            <w:tcW w:w="2551" w:type="dxa"/>
          </w:tcPr>
          <w:p w:rsidR="00A813B0" w:rsidRPr="00E7485D" w:rsidRDefault="00A813B0" w:rsidP="00E7485D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 / 2,8 %</w:t>
            </w:r>
          </w:p>
        </w:tc>
        <w:tc>
          <w:tcPr>
            <w:tcW w:w="836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Организационное и научно-методическое обеспечение реализации проекта в условиях МБУ </w:t>
            </w:r>
            <w:proofErr w:type="gramStart"/>
            <w:r w:rsidRPr="00E7485D">
              <w:rPr>
                <w:sz w:val="22"/>
                <w:szCs w:val="22"/>
              </w:rPr>
              <w:t>ДО</w:t>
            </w:r>
            <w:proofErr w:type="gramEnd"/>
            <w:r w:rsidRPr="00E7485D">
              <w:rPr>
                <w:sz w:val="22"/>
                <w:szCs w:val="22"/>
              </w:rPr>
              <w:t xml:space="preserve"> «</w:t>
            </w:r>
            <w:proofErr w:type="gramStart"/>
            <w:r w:rsidRPr="00E7485D">
              <w:rPr>
                <w:sz w:val="22"/>
                <w:szCs w:val="22"/>
              </w:rPr>
              <w:t>Дом</w:t>
            </w:r>
            <w:proofErr w:type="gramEnd"/>
            <w:r w:rsidRPr="00E7485D">
              <w:rPr>
                <w:sz w:val="22"/>
                <w:szCs w:val="22"/>
              </w:rPr>
              <w:t xml:space="preserve"> детского творчества №1»</w:t>
            </w:r>
          </w:p>
        </w:tc>
      </w:tr>
      <w:tr w:rsidR="00A813B0" w:rsidRPr="00E7485D" w:rsidTr="00A813B0">
        <w:trPr>
          <w:cantSplit/>
          <w:trHeight w:val="70"/>
        </w:trPr>
        <w:tc>
          <w:tcPr>
            <w:tcW w:w="3794" w:type="dxa"/>
          </w:tcPr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Общее число участников </w:t>
            </w:r>
          </w:p>
          <w:p w:rsidR="00A813B0" w:rsidRPr="00E7485D" w:rsidRDefault="00A813B0" w:rsidP="006F73F7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0915" w:type="dxa"/>
            <w:gridSpan w:val="2"/>
          </w:tcPr>
          <w:p w:rsidR="00A813B0" w:rsidRPr="00E7485D" w:rsidRDefault="00A813B0" w:rsidP="006F73F7">
            <w:pPr>
              <w:spacing w:after="200" w:line="276" w:lineRule="auto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45 чел.; 13 образовательных организаций, в т. ч.: 3 гимназии, 1 лицей, 3 общеобразовательные школы, 3 учреждения дополнительного образования, 2 ДОО, 1 учреждение дополнительного профессионального образования; кроме того, 1 районный отдел образования и 2 учреждения культуры.</w:t>
            </w:r>
          </w:p>
        </w:tc>
      </w:tr>
    </w:tbl>
    <w:p w:rsidR="00A813B0" w:rsidRPr="00E7485D" w:rsidRDefault="00A813B0" w:rsidP="008952FD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:rsidR="008952FD" w:rsidRPr="00E7485D" w:rsidRDefault="00A035A8" w:rsidP="008952FD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ИНФОРМАЦИОННО-АНАЛИТИЧЕСКАЯ СПРАВКА </w:t>
      </w:r>
    </w:p>
    <w:p w:rsidR="00E7485D" w:rsidRPr="00E7485D" w:rsidRDefault="008952FD" w:rsidP="008952FD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о ходе реализации научно-методического проекта «Музейная педагогика: новые реалии» </w:t>
      </w:r>
    </w:p>
    <w:p w:rsidR="008952FD" w:rsidRPr="00E7485D" w:rsidRDefault="008952FD" w:rsidP="008952FD">
      <w:pPr>
        <w:tabs>
          <w:tab w:val="left" w:pos="1134"/>
        </w:tabs>
        <w:jc w:val="center"/>
        <w:rPr>
          <w:b/>
          <w:bCs/>
          <w:sz w:val="24"/>
          <w:szCs w:val="22"/>
        </w:rPr>
      </w:pPr>
      <w:r w:rsidRPr="00E7485D">
        <w:rPr>
          <w:b/>
          <w:bCs/>
          <w:sz w:val="24"/>
          <w:szCs w:val="22"/>
        </w:rPr>
        <w:t xml:space="preserve">в 2017 году </w:t>
      </w:r>
      <w:r w:rsidRPr="00E7485D">
        <w:rPr>
          <w:b/>
          <w:sz w:val="24"/>
          <w:szCs w:val="22"/>
        </w:rPr>
        <w:t>(август-декабрь)</w:t>
      </w:r>
      <w:bookmarkStart w:id="0" w:name="_GoBack"/>
      <w:bookmarkEnd w:id="0"/>
    </w:p>
    <w:p w:rsidR="008952FD" w:rsidRPr="00E7485D" w:rsidRDefault="008952FD" w:rsidP="008952FD">
      <w:pPr>
        <w:tabs>
          <w:tab w:val="left" w:pos="0"/>
        </w:tabs>
        <w:ind w:left="567"/>
        <w:jc w:val="both"/>
        <w:rPr>
          <w:b/>
          <w:sz w:val="22"/>
          <w:szCs w:val="22"/>
        </w:rPr>
      </w:pPr>
    </w:p>
    <w:p w:rsidR="008952FD" w:rsidRPr="00E7485D" w:rsidRDefault="008952FD" w:rsidP="008952FD">
      <w:pPr>
        <w:numPr>
          <w:ilvl w:val="0"/>
          <w:numId w:val="3"/>
        </w:numPr>
        <w:shd w:val="clear" w:color="auto" w:fill="D6E3BC"/>
        <w:tabs>
          <w:tab w:val="left" w:pos="1134"/>
        </w:tabs>
        <w:ind w:left="360"/>
        <w:jc w:val="both"/>
        <w:rPr>
          <w:b/>
          <w:sz w:val="22"/>
          <w:szCs w:val="22"/>
        </w:rPr>
      </w:pPr>
      <w:r w:rsidRPr="00E7485D">
        <w:rPr>
          <w:b/>
          <w:spacing w:val="-4"/>
          <w:sz w:val="22"/>
          <w:szCs w:val="22"/>
        </w:rPr>
        <w:t xml:space="preserve">Обобщение и распространение опыта работы по реализации НМП на различных уровнях </w:t>
      </w:r>
    </w:p>
    <w:p w:rsidR="008952FD" w:rsidRPr="00E7485D" w:rsidRDefault="008952FD" w:rsidP="008952FD">
      <w:pPr>
        <w:shd w:val="clear" w:color="auto" w:fill="D6E3BC"/>
        <w:tabs>
          <w:tab w:val="left" w:pos="1134"/>
        </w:tabs>
        <w:jc w:val="both"/>
        <w:rPr>
          <w:b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2124"/>
        <w:gridCol w:w="3121"/>
        <w:gridCol w:w="2977"/>
      </w:tblGrid>
      <w:tr w:rsidR="008952FD" w:rsidRPr="00E7485D" w:rsidTr="00905DD9">
        <w:trPr>
          <w:trHeight w:val="1355"/>
        </w:trPr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Вид </w:t>
            </w:r>
            <w:r w:rsidRPr="00E7485D">
              <w:rPr>
                <w:i/>
                <w:spacing w:val="-4"/>
                <w:sz w:val="22"/>
                <w:szCs w:val="22"/>
              </w:rPr>
              <w:t>(</w:t>
            </w:r>
            <w:r w:rsidRPr="00E7485D">
              <w:rPr>
                <w:i/>
                <w:iCs/>
                <w:spacing w:val="-4"/>
                <w:sz w:val="22"/>
                <w:szCs w:val="22"/>
              </w:rPr>
              <w:t>конференции, семинары, мастер–классы и др.</w:t>
            </w:r>
            <w:r w:rsidRPr="00E7485D">
              <w:rPr>
                <w:i/>
                <w:spacing w:val="-4"/>
                <w:sz w:val="22"/>
                <w:szCs w:val="22"/>
              </w:rPr>
              <w:t>)</w:t>
            </w:r>
            <w:r w:rsidRPr="00E7485D">
              <w:rPr>
                <w:b/>
                <w:spacing w:val="-4"/>
                <w:sz w:val="22"/>
                <w:szCs w:val="22"/>
              </w:rPr>
              <w:t xml:space="preserve">  и название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8952FD">
            <w:pPr>
              <w:tabs>
                <w:tab w:val="left" w:pos="1134"/>
              </w:tabs>
              <w:ind w:right="-108"/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Уровень </w:t>
            </w:r>
            <w:r w:rsidRPr="00E7485D">
              <w:rPr>
                <w:i/>
                <w:spacing w:val="-4"/>
                <w:sz w:val="22"/>
                <w:szCs w:val="22"/>
              </w:rPr>
              <w:t>(международный, всероссийский,  региональный, муниципальный)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proofErr w:type="gramStart"/>
            <w:r w:rsidRPr="00E7485D">
              <w:rPr>
                <w:b/>
                <w:spacing w:val="-4"/>
                <w:sz w:val="22"/>
                <w:szCs w:val="22"/>
              </w:rPr>
              <w:t>К-во</w:t>
            </w:r>
            <w:proofErr w:type="gramEnd"/>
            <w:r w:rsidRPr="00E7485D">
              <w:rPr>
                <w:b/>
                <w:spacing w:val="-4"/>
                <w:sz w:val="22"/>
                <w:szCs w:val="22"/>
              </w:rPr>
              <w:t xml:space="preserve"> участников 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Предоставленный продукт </w:t>
            </w:r>
            <w:r w:rsidRPr="00E7485D">
              <w:rPr>
                <w:i/>
                <w:spacing w:val="-4"/>
                <w:sz w:val="22"/>
                <w:szCs w:val="22"/>
              </w:rPr>
              <w:t>(модель, публикация, издание и т.п.)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Внешняя экспертная оценка </w:t>
            </w:r>
            <w:r w:rsidRPr="00E7485D">
              <w:rPr>
                <w:i/>
                <w:spacing w:val="-4"/>
                <w:sz w:val="22"/>
                <w:szCs w:val="22"/>
              </w:rPr>
              <w:t>(награды, рецензии и др.)</w:t>
            </w: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rPr>
                <w:b/>
                <w:i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Организационно-методическое обеспечение подготовки и сопровождение работы секции </w:t>
            </w:r>
            <w:r w:rsidRPr="00E7485D">
              <w:rPr>
                <w:i/>
                <w:sz w:val="22"/>
                <w:szCs w:val="22"/>
              </w:rPr>
              <w:t xml:space="preserve">«Православное краеведение и просвещение: влияние на духовное развитие личности», </w:t>
            </w:r>
            <w:r w:rsidRPr="00E7485D">
              <w:rPr>
                <w:sz w:val="22"/>
                <w:szCs w:val="22"/>
              </w:rPr>
              <w:t xml:space="preserve">проводимой НГМО им. В. К. Демидова </w:t>
            </w:r>
            <w:r w:rsidRPr="00E7485D">
              <w:rPr>
                <w:sz w:val="22"/>
                <w:szCs w:val="22"/>
              </w:rPr>
              <w:lastRenderedPageBreak/>
              <w:t>МАОУ ДПО ИПК в рамках городского августовского</w:t>
            </w:r>
            <w:r w:rsidRPr="00E7485D">
              <w:rPr>
                <w:i/>
                <w:sz w:val="22"/>
                <w:szCs w:val="22"/>
              </w:rPr>
              <w:t xml:space="preserve"> </w:t>
            </w:r>
            <w:r w:rsidRPr="00E7485D">
              <w:rPr>
                <w:sz w:val="22"/>
                <w:szCs w:val="22"/>
              </w:rPr>
              <w:t>педсовета «Муниципальная система образования: пространство образовательных возможностей и общественного диалога»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78 чел., из 39 образовательных организаций, 3 учреждений культуры и 1 </w:t>
            </w:r>
            <w:r w:rsidRPr="00E7485D">
              <w:rPr>
                <w:sz w:val="22"/>
                <w:szCs w:val="22"/>
              </w:rPr>
              <w:lastRenderedPageBreak/>
              <w:t xml:space="preserve">епархиального управления. 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 xml:space="preserve">Количество выступающих 12 чел. Выступления сопровождались медиа презентациями и книжной выставкой «Формирование </w:t>
            </w:r>
            <w:r w:rsidRPr="00E7485D">
              <w:rPr>
                <w:sz w:val="22"/>
                <w:szCs w:val="22"/>
              </w:rPr>
              <w:lastRenderedPageBreak/>
              <w:t>единого образовательного пространства на основе этнокультурного подхода» из фондов народного городского музея образования им. В. К. Демидова МАОУ ДПО ИПК и личной библиотеки искусствоведа А. С. Шадриной.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>Мастер-классы «Возможности парка-музея занимательных наук при проведении предметных занятий по физике и химии» в рамках реализации муниципального научно-методического проекта «Музейная педагогика: новые реалии»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17 чел.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Проведены два мастер-класса, научное шоу и экскурсия «Интерактивная прогулка в парке-музее занимательных наук».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Организационно-методическое обеспечение подготовки вопроса на заседание ученого совета МАОУ ДПО ИПК «О ходе реализации муниципального научно-методического проекта «Музейная педагогика: новые реалии»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27 чел., представители 16 опорных методических площадок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Обобщен и представлен отчет о ходе реализации проекта. 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Решением ученого совета МАОУ ДПО ИПК работа опорных методических площадок признана удовлетворительной.</w:t>
            </w: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  <w:lang w:val="en-US"/>
              </w:rPr>
              <w:t>I</w:t>
            </w:r>
            <w:r w:rsidRPr="00E7485D">
              <w:rPr>
                <w:sz w:val="22"/>
                <w:szCs w:val="22"/>
              </w:rPr>
              <w:t xml:space="preserve"> международная научно-практическая конференция «Творчество Ф. М. Достоевского и современный культурный процесс», посвященная 400-летию основания города Новокузнецка (организационно-методическое обеспечение подготовки и проведения на базе МАОУ ДПО ИПК секции «Творчество Ф. М. Достоевского и молодежь третьего тысячелетия»)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международный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50 исследователей творчества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Сборник научных статей (7 публикаций участников НМП)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 xml:space="preserve">Творчество Ф. М. Достоевского и современный культурный процесс [Текст]: сб. науч. ст. /  науч. ред.: Л. Ю. </w:t>
            </w:r>
            <w:proofErr w:type="spellStart"/>
            <w:r w:rsidRPr="00E7485D">
              <w:rPr>
                <w:sz w:val="22"/>
                <w:szCs w:val="22"/>
              </w:rPr>
              <w:t>Егле</w:t>
            </w:r>
            <w:proofErr w:type="spellEnd"/>
            <w:r w:rsidRPr="00E7485D">
              <w:rPr>
                <w:sz w:val="22"/>
                <w:szCs w:val="22"/>
              </w:rPr>
              <w:t xml:space="preserve">, Е. Д. </w:t>
            </w:r>
            <w:proofErr w:type="spellStart"/>
            <w:r w:rsidRPr="00E7485D">
              <w:rPr>
                <w:sz w:val="22"/>
                <w:szCs w:val="22"/>
              </w:rPr>
              <w:t>Трухан</w:t>
            </w:r>
            <w:proofErr w:type="spellEnd"/>
            <w:r w:rsidRPr="00E7485D">
              <w:rPr>
                <w:sz w:val="22"/>
                <w:szCs w:val="22"/>
              </w:rPr>
              <w:t xml:space="preserve">; МАУК «Литературно-мемориальный музей Ф. М. Достоевского». – Новокузнецк; Кемерово: </w:t>
            </w:r>
            <w:proofErr w:type="spellStart"/>
            <w:r w:rsidRPr="00E7485D">
              <w:rPr>
                <w:sz w:val="22"/>
                <w:szCs w:val="22"/>
              </w:rPr>
              <w:t>КемГИК</w:t>
            </w:r>
            <w:proofErr w:type="spellEnd"/>
            <w:r w:rsidRPr="00E7485D">
              <w:rPr>
                <w:sz w:val="22"/>
                <w:szCs w:val="22"/>
              </w:rPr>
              <w:t xml:space="preserve">, 2017. – 226 с. </w:t>
            </w:r>
            <w:r w:rsidRPr="00E7485D">
              <w:rPr>
                <w:sz w:val="22"/>
                <w:szCs w:val="22"/>
                <w:lang w:val="en-US"/>
              </w:rPr>
              <w:t>ISBN</w:t>
            </w:r>
            <w:r w:rsidRPr="00E7485D">
              <w:rPr>
                <w:sz w:val="22"/>
                <w:szCs w:val="22"/>
              </w:rPr>
              <w:t xml:space="preserve"> 978-5-8154-0410-6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Всероссийская научно-практическая конференция, посвященная 90-летию Новокузнецкого краеведческого музея «Краеведение в современном мире: проблемы, достижения, перспективы»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всероссийская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120 чел.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proofErr w:type="spellStart"/>
            <w:r w:rsidRPr="00E7485D">
              <w:rPr>
                <w:sz w:val="22"/>
                <w:szCs w:val="22"/>
              </w:rPr>
              <w:t>Нагрелли</w:t>
            </w:r>
            <w:proofErr w:type="spellEnd"/>
            <w:r w:rsidRPr="00E7485D">
              <w:rPr>
                <w:sz w:val="22"/>
                <w:szCs w:val="22"/>
              </w:rPr>
              <w:t xml:space="preserve"> Е. А., Хлебоказова Г. И. Зарождение методической службы и системы повышения квалификации работников образования в Кузнецке / Краеведение в современном </w:t>
            </w:r>
            <w:r w:rsidRPr="00E7485D">
              <w:rPr>
                <w:sz w:val="22"/>
                <w:szCs w:val="22"/>
              </w:rPr>
              <w:lastRenderedPageBreak/>
              <w:t xml:space="preserve">мире: проблемы, достижения, перспективы: </w:t>
            </w:r>
            <w:proofErr w:type="gramStart"/>
            <w:r w:rsidRPr="00E7485D">
              <w:rPr>
                <w:sz w:val="22"/>
                <w:szCs w:val="22"/>
              </w:rPr>
              <w:t xml:space="preserve">Материалы Всероссийской научно-практической конференции, посвященной 90-летию Новокузнецкого краеведческого музея (8-9 ноября 2017 г. – Новокузнецк: типография ООО «Лотус – пресс», 2017. – 166 с. – </w:t>
            </w:r>
            <w:r w:rsidRPr="00E7485D">
              <w:rPr>
                <w:sz w:val="22"/>
                <w:szCs w:val="22"/>
                <w:lang w:val="en-US"/>
              </w:rPr>
              <w:t>ISBN</w:t>
            </w:r>
            <w:r w:rsidRPr="00E7485D">
              <w:rPr>
                <w:sz w:val="22"/>
                <w:szCs w:val="22"/>
              </w:rPr>
              <w:t xml:space="preserve"> 978-5-9908527-6-1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lastRenderedPageBreak/>
              <w:t>Мастер-классы «Возможности музея народных промыслов для реализации духовно-нравственного направления во внеурочной деятельности школьников» в рамках реализации муниципального научно-методического проекта «Музейная педагогика: новые реалии»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16 чел.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16 опорных методических площадок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  <w:highlight w:val="yellow"/>
              </w:rPr>
            </w:pPr>
            <w:r w:rsidRPr="00E7485D">
              <w:rPr>
                <w:sz w:val="22"/>
                <w:szCs w:val="22"/>
              </w:rPr>
              <w:t>Организационно-методическое обеспечение подготовки и сопровождение выставочной экспозиции «Незабытая новогодняя история»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  <w:highlight w:val="yellow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7485D">
              <w:rPr>
                <w:sz w:val="22"/>
                <w:szCs w:val="22"/>
              </w:rPr>
              <w:t>47 чел.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jc w:val="both"/>
              <w:rPr>
                <w:sz w:val="22"/>
                <w:szCs w:val="22"/>
                <w:highlight w:val="yellow"/>
              </w:rPr>
            </w:pPr>
            <w:r w:rsidRPr="00E7485D">
              <w:rPr>
                <w:sz w:val="22"/>
                <w:szCs w:val="22"/>
              </w:rPr>
              <w:t>Подготовлена и представлена выставка-модуль «Незабытая новогодняя история»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8952FD" w:rsidRPr="00E7485D" w:rsidTr="008952FD">
        <w:tc>
          <w:tcPr>
            <w:tcW w:w="4503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 xml:space="preserve">Семинар-практикум на тему: «Пути совершенствования направления 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IT-технологий в образовательных организациях Кемеровской области»</w:t>
            </w:r>
          </w:p>
        </w:tc>
        <w:tc>
          <w:tcPr>
            <w:tcW w:w="198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i/>
                <w:spacing w:val="-4"/>
                <w:sz w:val="22"/>
                <w:szCs w:val="22"/>
              </w:rPr>
            </w:pPr>
            <w:r w:rsidRPr="00E7485D">
              <w:rPr>
                <w:i/>
                <w:spacing w:val="-4"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124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E7485D">
              <w:rPr>
                <w:sz w:val="22"/>
                <w:szCs w:val="22"/>
              </w:rPr>
              <w:t>42 чел.</w:t>
            </w:r>
          </w:p>
        </w:tc>
        <w:tc>
          <w:tcPr>
            <w:tcW w:w="3121" w:type="dxa"/>
            <w:shd w:val="clear" w:color="auto" w:fill="auto"/>
          </w:tcPr>
          <w:p w:rsidR="008952FD" w:rsidRPr="00E7485D" w:rsidRDefault="008952FD" w:rsidP="00467C6E">
            <w:pPr>
              <w:jc w:val="both"/>
              <w:rPr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Презентация, публикация и мастер-класс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952FD" w:rsidRPr="00E7485D" w:rsidRDefault="008952FD" w:rsidP="008952FD">
      <w:pPr>
        <w:tabs>
          <w:tab w:val="left" w:pos="1134"/>
        </w:tabs>
        <w:jc w:val="both"/>
        <w:rPr>
          <w:i/>
          <w:spacing w:val="-4"/>
          <w:sz w:val="22"/>
          <w:szCs w:val="22"/>
        </w:rPr>
      </w:pPr>
    </w:p>
    <w:p w:rsidR="008952FD" w:rsidRPr="00E7485D" w:rsidRDefault="008952FD" w:rsidP="008952FD">
      <w:pPr>
        <w:shd w:val="clear" w:color="auto" w:fill="D6E3BC"/>
        <w:tabs>
          <w:tab w:val="left" w:pos="1134"/>
        </w:tabs>
        <w:jc w:val="both"/>
        <w:rPr>
          <w:i/>
          <w:spacing w:val="-4"/>
          <w:sz w:val="22"/>
          <w:szCs w:val="22"/>
        </w:rPr>
      </w:pPr>
      <w:r w:rsidRPr="00E7485D">
        <w:rPr>
          <w:i/>
          <w:spacing w:val="-4"/>
          <w:sz w:val="22"/>
          <w:szCs w:val="22"/>
        </w:rPr>
        <w:t>Участие в конкурсном движении (в рамках НМП)</w:t>
      </w:r>
    </w:p>
    <w:p w:rsidR="008952FD" w:rsidRPr="00E7485D" w:rsidRDefault="008952FD" w:rsidP="008952FD">
      <w:pPr>
        <w:ind w:left="360"/>
        <w:rPr>
          <w:b/>
          <w:sz w:val="22"/>
          <w:szCs w:val="22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2977"/>
        <w:gridCol w:w="2835"/>
        <w:gridCol w:w="2835"/>
      </w:tblGrid>
      <w:tr w:rsidR="008952FD" w:rsidRPr="00E7485D" w:rsidTr="00467C6E">
        <w:trPr>
          <w:trHeight w:val="1871"/>
        </w:trPr>
        <w:tc>
          <w:tcPr>
            <w:tcW w:w="3936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>Вид (</w:t>
            </w:r>
            <w:r w:rsidRPr="00E7485D">
              <w:rPr>
                <w:b/>
                <w:i/>
                <w:iCs/>
                <w:spacing w:val="-4"/>
                <w:sz w:val="22"/>
                <w:szCs w:val="22"/>
              </w:rPr>
              <w:t>конкурсы, фестивали, смотры и др.</w:t>
            </w:r>
            <w:r w:rsidRPr="00E7485D">
              <w:rPr>
                <w:b/>
                <w:spacing w:val="-4"/>
                <w:sz w:val="22"/>
                <w:szCs w:val="22"/>
              </w:rPr>
              <w:t>)  и название мероп</w:t>
            </w:r>
            <w:r w:rsidRPr="00E7485D">
              <w:rPr>
                <w:b/>
                <w:spacing w:val="-4"/>
                <w:sz w:val="22"/>
                <w:szCs w:val="22"/>
                <w:bdr w:val="single" w:sz="4" w:space="0" w:color="auto"/>
              </w:rPr>
              <w:t>р</w:t>
            </w:r>
            <w:r w:rsidRPr="00E7485D">
              <w:rPr>
                <w:b/>
                <w:spacing w:val="-4"/>
                <w:sz w:val="22"/>
                <w:szCs w:val="22"/>
              </w:rPr>
              <w:t>иятия</w:t>
            </w:r>
          </w:p>
        </w:tc>
        <w:tc>
          <w:tcPr>
            <w:tcW w:w="2268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Уровень </w:t>
            </w:r>
            <w:r w:rsidRPr="00E7485D">
              <w:rPr>
                <w:b/>
                <w:i/>
                <w:spacing w:val="-4"/>
                <w:sz w:val="22"/>
                <w:szCs w:val="22"/>
              </w:rPr>
              <w:t>(международный, всероссийский,  региональный, муниципальный)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i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ФИО, должность участников 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 xml:space="preserve">Предоставленный продукт </w:t>
            </w:r>
            <w:r w:rsidRPr="00E7485D">
              <w:rPr>
                <w:b/>
                <w:i/>
                <w:spacing w:val="-4"/>
                <w:sz w:val="22"/>
                <w:szCs w:val="22"/>
              </w:rPr>
              <w:t>(модель, издания разных жанров и др.)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b/>
                <w:spacing w:val="-4"/>
                <w:sz w:val="22"/>
                <w:szCs w:val="22"/>
              </w:rPr>
            </w:pPr>
            <w:r w:rsidRPr="00E7485D">
              <w:rPr>
                <w:b/>
                <w:spacing w:val="-4"/>
                <w:sz w:val="22"/>
                <w:szCs w:val="22"/>
              </w:rPr>
              <w:t>Результативность</w:t>
            </w:r>
          </w:p>
        </w:tc>
      </w:tr>
      <w:tr w:rsidR="008952FD" w:rsidRPr="00E7485D" w:rsidTr="00467C6E">
        <w:tc>
          <w:tcPr>
            <w:tcW w:w="3936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Городской конкурс на лучшую организацию работы музеев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 xml:space="preserve">Хлебоказова Г, И., Казанцева Е. А., заведующий и методист НГМО им. В. К. Демидова </w:t>
            </w:r>
            <w:r w:rsidRPr="00E7485D">
              <w:rPr>
                <w:spacing w:val="-4"/>
                <w:sz w:val="22"/>
                <w:szCs w:val="22"/>
              </w:rPr>
              <w:lastRenderedPageBreak/>
              <w:t>МАОУ ДПО ИПК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lastRenderedPageBreak/>
              <w:t xml:space="preserve">Опыт краеведческой и музейно-педагогической деятельности музея МАОУ </w:t>
            </w:r>
            <w:r w:rsidRPr="00E7485D">
              <w:rPr>
                <w:spacing w:val="-4"/>
                <w:sz w:val="22"/>
                <w:szCs w:val="22"/>
              </w:rPr>
              <w:lastRenderedPageBreak/>
              <w:t>ДПО ИПК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lastRenderedPageBreak/>
              <w:t xml:space="preserve">Диплом за первое место в городском конкурсе на лучшую организацию </w:t>
            </w:r>
            <w:r w:rsidRPr="00E7485D">
              <w:rPr>
                <w:spacing w:val="-4"/>
                <w:sz w:val="22"/>
                <w:szCs w:val="22"/>
              </w:rPr>
              <w:lastRenderedPageBreak/>
              <w:t>работы музея</w:t>
            </w:r>
          </w:p>
        </w:tc>
      </w:tr>
      <w:tr w:rsidR="008952FD" w:rsidRPr="00E7485D" w:rsidTr="00467C6E">
        <w:tc>
          <w:tcPr>
            <w:tcW w:w="3936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lastRenderedPageBreak/>
              <w:t>Городской конкурс выставочных экспозиций «Учителями славится Россия»</w:t>
            </w:r>
          </w:p>
        </w:tc>
        <w:tc>
          <w:tcPr>
            <w:tcW w:w="2268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</w:p>
          <w:p w:rsidR="008952FD" w:rsidRPr="00E7485D" w:rsidRDefault="008952FD" w:rsidP="00467C6E">
            <w:pPr>
              <w:tabs>
                <w:tab w:val="left" w:pos="1134"/>
              </w:tabs>
              <w:jc w:val="center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Хлебоказова Г, И., Казанцева Е. А., заведующий и методист НГМО им. В. К. Демидова МАОУ ДПО ИПК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Выставка Памяти М. В. Артюхова «Дар лидерства»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Диплом победителя городского конкурса ВЭ «Учителями славится Россия»</w:t>
            </w:r>
          </w:p>
        </w:tc>
      </w:tr>
      <w:tr w:rsidR="008952FD" w:rsidRPr="00E7485D" w:rsidTr="00467C6E">
        <w:tc>
          <w:tcPr>
            <w:tcW w:w="3936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III Всероссийская научно - практическая конференция «Проблемы и перспективы современного общества».</w:t>
            </w:r>
          </w:p>
        </w:tc>
        <w:tc>
          <w:tcPr>
            <w:tcW w:w="2268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федеральный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rPr>
                <w:spacing w:val="-4"/>
                <w:sz w:val="22"/>
                <w:szCs w:val="22"/>
              </w:rPr>
            </w:pPr>
            <w:proofErr w:type="spellStart"/>
            <w:r w:rsidRPr="00E7485D">
              <w:rPr>
                <w:spacing w:val="-4"/>
                <w:sz w:val="22"/>
                <w:szCs w:val="22"/>
              </w:rPr>
              <w:t>Примм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Ирина Рудольфовна, заместитель директора по УВР, учитель русского языка и литературы МБНОУ «Гимназия №17»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E7485D">
              <w:rPr>
                <w:spacing w:val="-4"/>
                <w:sz w:val="22"/>
                <w:szCs w:val="22"/>
              </w:rPr>
              <w:t>Полтарыхина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Ольга Витальевна, учитель русского языка и литературы МБНОУ «Гимназия №17»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Социально значимый проект «Новокузнецкие улыбки!»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 xml:space="preserve">Почетная грамота </w:t>
            </w:r>
            <w:proofErr w:type="spellStart"/>
            <w:r w:rsidRPr="00E7485D">
              <w:rPr>
                <w:spacing w:val="-4"/>
                <w:sz w:val="22"/>
                <w:szCs w:val="22"/>
              </w:rPr>
              <w:t>ДОиН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за 1 место</w:t>
            </w:r>
          </w:p>
        </w:tc>
      </w:tr>
      <w:tr w:rsidR="008952FD" w:rsidRPr="00E7485D" w:rsidTr="00467C6E">
        <w:tc>
          <w:tcPr>
            <w:tcW w:w="3936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Конкурс сценариев, посвященных 400-летию г. Новокузнецка</w:t>
            </w:r>
          </w:p>
        </w:tc>
        <w:tc>
          <w:tcPr>
            <w:tcW w:w="2268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муниципальный</w:t>
            </w:r>
          </w:p>
        </w:tc>
        <w:tc>
          <w:tcPr>
            <w:tcW w:w="2977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rPr>
                <w:spacing w:val="-4"/>
                <w:sz w:val="22"/>
                <w:szCs w:val="22"/>
              </w:rPr>
            </w:pPr>
            <w:proofErr w:type="spellStart"/>
            <w:r w:rsidRPr="00E7485D">
              <w:rPr>
                <w:spacing w:val="-4"/>
                <w:sz w:val="22"/>
                <w:szCs w:val="22"/>
              </w:rPr>
              <w:t>Примм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Ирина Рудольфовна, заместитель директора по УВР, учитель русского языка и литературы МБНОУ «Гимназия №17»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Прокопьева Елена Ивановна, учитель информатики и ИКТ МБНОУ «Гимназия №17»</w:t>
            </w:r>
          </w:p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E7485D">
              <w:rPr>
                <w:spacing w:val="-4"/>
                <w:sz w:val="22"/>
                <w:szCs w:val="22"/>
              </w:rPr>
              <w:t>Полтарыхина</w:t>
            </w:r>
            <w:proofErr w:type="spellEnd"/>
            <w:r w:rsidRPr="00E7485D">
              <w:rPr>
                <w:spacing w:val="-4"/>
                <w:sz w:val="22"/>
                <w:szCs w:val="22"/>
              </w:rPr>
              <w:t xml:space="preserve"> Ольга Витальевна, учитель русского языка и литературы МБНОУ «Гимназия №17»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Сценарий фото кросса, посвященного 400-летию г. Новокузнецка</w:t>
            </w:r>
          </w:p>
        </w:tc>
        <w:tc>
          <w:tcPr>
            <w:tcW w:w="2835" w:type="dxa"/>
            <w:shd w:val="clear" w:color="auto" w:fill="auto"/>
          </w:tcPr>
          <w:p w:rsidR="008952FD" w:rsidRPr="00E7485D" w:rsidRDefault="008952FD" w:rsidP="00467C6E">
            <w:pPr>
              <w:tabs>
                <w:tab w:val="left" w:pos="1134"/>
              </w:tabs>
              <w:jc w:val="both"/>
              <w:rPr>
                <w:spacing w:val="-4"/>
                <w:sz w:val="22"/>
                <w:szCs w:val="22"/>
              </w:rPr>
            </w:pPr>
            <w:r w:rsidRPr="00E7485D">
              <w:rPr>
                <w:spacing w:val="-4"/>
                <w:sz w:val="22"/>
                <w:szCs w:val="22"/>
              </w:rPr>
              <w:t>1 место</w:t>
            </w:r>
          </w:p>
        </w:tc>
      </w:tr>
    </w:tbl>
    <w:p w:rsidR="008952FD" w:rsidRPr="00E7485D" w:rsidRDefault="008952FD" w:rsidP="008952FD">
      <w:pPr>
        <w:ind w:left="720"/>
        <w:rPr>
          <w:b/>
          <w:sz w:val="22"/>
          <w:szCs w:val="22"/>
          <w:highlight w:val="yellow"/>
        </w:rPr>
      </w:pPr>
    </w:p>
    <w:p w:rsidR="008952FD" w:rsidRPr="00E7485D" w:rsidRDefault="008952FD" w:rsidP="008952FD">
      <w:pPr>
        <w:numPr>
          <w:ilvl w:val="0"/>
          <w:numId w:val="3"/>
        </w:numPr>
        <w:shd w:val="clear" w:color="auto" w:fill="D6E3BC"/>
        <w:tabs>
          <w:tab w:val="left" w:pos="1134"/>
        </w:tabs>
        <w:jc w:val="both"/>
        <w:rPr>
          <w:sz w:val="22"/>
          <w:szCs w:val="22"/>
        </w:rPr>
      </w:pPr>
      <w:r w:rsidRPr="00E7485D">
        <w:rPr>
          <w:b/>
          <w:sz w:val="22"/>
          <w:szCs w:val="22"/>
        </w:rPr>
        <w:t>Общий вывод об эффективности реализации НМП, перспективы реализации проект</w:t>
      </w:r>
      <w:r w:rsidRPr="00E7485D">
        <w:rPr>
          <w:sz w:val="22"/>
          <w:szCs w:val="22"/>
        </w:rPr>
        <w:t xml:space="preserve">а </w:t>
      </w:r>
      <w:r w:rsidRPr="00E7485D">
        <w:rPr>
          <w:i/>
          <w:sz w:val="22"/>
          <w:szCs w:val="22"/>
        </w:rPr>
        <w:t>(не более 2000 знаков</w:t>
      </w:r>
      <w:r w:rsidRPr="00E7485D">
        <w:rPr>
          <w:sz w:val="22"/>
          <w:szCs w:val="22"/>
        </w:rPr>
        <w:t xml:space="preserve">). </w:t>
      </w:r>
    </w:p>
    <w:p w:rsidR="008952FD" w:rsidRPr="00E7485D" w:rsidRDefault="008952FD" w:rsidP="008952FD">
      <w:pPr>
        <w:shd w:val="clear" w:color="auto" w:fill="D6E3BC"/>
        <w:tabs>
          <w:tab w:val="left" w:pos="1134"/>
        </w:tabs>
        <w:ind w:left="720"/>
        <w:jc w:val="both"/>
        <w:rPr>
          <w:sz w:val="22"/>
          <w:szCs w:val="22"/>
        </w:rPr>
      </w:pPr>
    </w:p>
    <w:p w:rsidR="008952FD" w:rsidRPr="00E7485D" w:rsidRDefault="008952FD" w:rsidP="008952FD">
      <w:pPr>
        <w:spacing w:line="276" w:lineRule="auto"/>
        <w:ind w:firstLine="709"/>
        <w:jc w:val="both"/>
        <w:rPr>
          <w:sz w:val="22"/>
          <w:szCs w:val="22"/>
        </w:rPr>
      </w:pPr>
      <w:r w:rsidRPr="00E7485D">
        <w:rPr>
          <w:color w:val="000000"/>
          <w:sz w:val="22"/>
          <w:szCs w:val="22"/>
        </w:rPr>
        <w:t>А</w:t>
      </w:r>
      <w:r w:rsidRPr="00E7485D">
        <w:rPr>
          <w:sz w:val="22"/>
          <w:szCs w:val="22"/>
        </w:rPr>
        <w:t xml:space="preserve">нализ и оценки промежуточных результатов (продуктов), полученных в ходе практического этапа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сайт о позитивном Новокузнецке «Новокузнецкие улыбки» (МБНОУ «Гимназия № 17»); образовательный </w:t>
      </w:r>
      <w:proofErr w:type="spellStart"/>
      <w:r w:rsidRPr="00E7485D">
        <w:rPr>
          <w:sz w:val="22"/>
          <w:szCs w:val="22"/>
        </w:rPr>
        <w:t>квест</w:t>
      </w:r>
      <w:proofErr w:type="spellEnd"/>
      <w:r w:rsidRPr="00E7485D">
        <w:rPr>
          <w:sz w:val="22"/>
          <w:szCs w:val="22"/>
        </w:rPr>
        <w:t xml:space="preserve"> (СОШ № 56 и музей Ф. М. Достоевского), создание виртуальной выставочной экспозиции (НГМО им. В. К. Демидова МАОУ ДПО ИПК); опыт работы парка занимательных наук и др. (ДЮЦ «Орион»); конкурсы знатоков-краеведов «Конюховские чтения» и «На утренней зорьке» (Дом творчества № 1, филиал Новокузнецкого краеведческого музея и литературно-мемориальный музей Ф. М. Достоевского), педагогические чтения и издание серии «Жизнь замечательных учителей» (Кузнецкий РОО, подведомственные ему образовательные организации);  вахта Памяти (ООШ № 100, МБНОУ «Гимназии № № 10 и 59 и др.).</w:t>
      </w:r>
    </w:p>
    <w:p w:rsidR="008952FD" w:rsidRPr="00E7485D" w:rsidRDefault="008952FD" w:rsidP="008952FD">
      <w:pPr>
        <w:spacing w:line="276" w:lineRule="auto"/>
        <w:ind w:firstLine="709"/>
        <w:rPr>
          <w:i/>
          <w:iCs/>
          <w:sz w:val="22"/>
          <w:szCs w:val="22"/>
        </w:rPr>
      </w:pPr>
      <w:r w:rsidRPr="00E7485D">
        <w:rPr>
          <w:iCs/>
          <w:sz w:val="22"/>
          <w:szCs w:val="22"/>
        </w:rPr>
        <w:lastRenderedPageBreak/>
        <w:t xml:space="preserve">Промежуточные результаты реализации данного проекта говорят о развивающейся системе работы по созданию необходимых условий для совершенствования общекультурной компетентности субъектов образовательной деятельности и качественного изменения существующей образовательной практики. Перспективы реализации проекта в 2018/2019 учебном году связаны с </w:t>
      </w:r>
      <w:r w:rsidRPr="00E7485D">
        <w:rPr>
          <w:bCs/>
          <w:color w:val="000000"/>
          <w:sz w:val="22"/>
          <w:szCs w:val="22"/>
        </w:rPr>
        <w:t xml:space="preserve">осуществлением </w:t>
      </w:r>
      <w:r w:rsidRPr="00E7485D">
        <w:rPr>
          <w:sz w:val="22"/>
          <w:szCs w:val="22"/>
        </w:rPr>
        <w:t xml:space="preserve">промежуточного мониторинга результативности реализации НМП </w:t>
      </w:r>
      <w:r w:rsidRPr="00E7485D">
        <w:rPr>
          <w:bCs/>
          <w:color w:val="000000"/>
          <w:sz w:val="22"/>
          <w:szCs w:val="22"/>
        </w:rPr>
        <w:t xml:space="preserve">опорных методических площадок по направлению «Музейная педагогика: новые реалии» за 2016-2018 годы и </w:t>
      </w:r>
      <w:r w:rsidRPr="00E7485D">
        <w:rPr>
          <w:iCs/>
          <w:sz w:val="22"/>
          <w:szCs w:val="22"/>
        </w:rPr>
        <w:t xml:space="preserve">обобщением опыта продуктивной </w:t>
      </w:r>
      <w:r w:rsidRPr="00E7485D">
        <w:rPr>
          <w:sz w:val="22"/>
          <w:szCs w:val="22"/>
        </w:rPr>
        <w:t xml:space="preserve">музейно-педагогической деятельности, обеспечивающей совершенствование общекультурной компетентности  субъектов образовательных отношений. </w:t>
      </w:r>
    </w:p>
    <w:p w:rsidR="008952FD" w:rsidRPr="00E7485D" w:rsidRDefault="008952FD" w:rsidP="008952FD">
      <w:pPr>
        <w:numPr>
          <w:ilvl w:val="0"/>
          <w:numId w:val="3"/>
        </w:numPr>
        <w:shd w:val="clear" w:color="auto" w:fill="D6E3BC"/>
        <w:tabs>
          <w:tab w:val="left" w:pos="1134"/>
        </w:tabs>
        <w:jc w:val="both"/>
        <w:rPr>
          <w:i/>
          <w:iCs/>
          <w:sz w:val="22"/>
          <w:szCs w:val="22"/>
        </w:rPr>
      </w:pPr>
      <w:r w:rsidRPr="00E7485D">
        <w:rPr>
          <w:b/>
          <w:bCs/>
          <w:sz w:val="22"/>
          <w:szCs w:val="22"/>
        </w:rPr>
        <w:t>Кадровое обеспечение проекта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119"/>
        <w:gridCol w:w="6237"/>
      </w:tblGrid>
      <w:tr w:rsidR="008952FD" w:rsidRPr="00E7485D" w:rsidTr="008952FD">
        <w:tc>
          <w:tcPr>
            <w:tcW w:w="5353" w:type="dxa"/>
          </w:tcPr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Участники</w:t>
            </w:r>
          </w:p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 xml:space="preserve">научно-методического проекта </w:t>
            </w:r>
            <w:r w:rsidRPr="00E7485D">
              <w:rPr>
                <w:i/>
                <w:sz w:val="22"/>
                <w:szCs w:val="22"/>
              </w:rPr>
              <w:t>(образовательные организации, педагоги, руководители ОО)</w:t>
            </w:r>
          </w:p>
        </w:tc>
        <w:tc>
          <w:tcPr>
            <w:tcW w:w="3119" w:type="dxa"/>
          </w:tcPr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Количество</w:t>
            </w:r>
          </w:p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участников</w:t>
            </w:r>
          </w:p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научно-методического проекта</w:t>
            </w:r>
          </w:p>
        </w:tc>
        <w:tc>
          <w:tcPr>
            <w:tcW w:w="6237" w:type="dxa"/>
          </w:tcPr>
          <w:p w:rsidR="008952FD" w:rsidRPr="00E7485D" w:rsidRDefault="008952FD" w:rsidP="008952FD">
            <w:pPr>
              <w:jc w:val="center"/>
              <w:rPr>
                <w:b/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Роль в научно-методическом проекте</w:t>
            </w:r>
          </w:p>
        </w:tc>
      </w:tr>
      <w:tr w:rsidR="008952FD" w:rsidRPr="00E7485D" w:rsidTr="008952FD">
        <w:tc>
          <w:tcPr>
            <w:tcW w:w="5353" w:type="dxa"/>
          </w:tcPr>
          <w:p w:rsidR="008952FD" w:rsidRPr="00E7485D" w:rsidRDefault="008952FD" w:rsidP="00467C6E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Сотрудники НГМО им. В. К. Демидова</w:t>
            </w:r>
          </w:p>
        </w:tc>
        <w:tc>
          <w:tcPr>
            <w:tcW w:w="3119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Координация взаимодействия, общее руководство реализацией НМП, организационно-методическое сопровождение образовательной практики</w:t>
            </w:r>
          </w:p>
        </w:tc>
      </w:tr>
      <w:tr w:rsidR="008952FD" w:rsidRPr="00E7485D" w:rsidTr="008952FD">
        <w:trPr>
          <w:cantSplit/>
          <w:trHeight w:val="70"/>
        </w:trPr>
        <w:tc>
          <w:tcPr>
            <w:tcW w:w="5353" w:type="dxa"/>
          </w:tcPr>
          <w:p w:rsidR="008952FD" w:rsidRPr="00E7485D" w:rsidRDefault="008952FD" w:rsidP="00467C6E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Сотрудники других кафедр</w:t>
            </w:r>
          </w:p>
        </w:tc>
        <w:tc>
          <w:tcPr>
            <w:tcW w:w="3119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Методическое обеспечение</w:t>
            </w:r>
          </w:p>
        </w:tc>
      </w:tr>
      <w:tr w:rsidR="008952FD" w:rsidRPr="00E7485D" w:rsidTr="008952FD">
        <w:trPr>
          <w:cantSplit/>
          <w:trHeight w:val="70"/>
        </w:trPr>
        <w:tc>
          <w:tcPr>
            <w:tcW w:w="5353" w:type="dxa"/>
          </w:tcPr>
          <w:p w:rsidR="008952FD" w:rsidRPr="00E7485D" w:rsidRDefault="008952FD" w:rsidP="00467C6E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Опорные методические площадки</w:t>
            </w:r>
          </w:p>
        </w:tc>
        <w:tc>
          <w:tcPr>
            <w:tcW w:w="3119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16 / 964</w:t>
            </w:r>
          </w:p>
        </w:tc>
        <w:tc>
          <w:tcPr>
            <w:tcW w:w="6237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Реализация НМП в условиях образовательной практики</w:t>
            </w:r>
          </w:p>
        </w:tc>
      </w:tr>
      <w:tr w:rsidR="008952FD" w:rsidRPr="00E7485D" w:rsidTr="008952FD">
        <w:trPr>
          <w:cantSplit/>
          <w:trHeight w:val="70"/>
        </w:trPr>
        <w:tc>
          <w:tcPr>
            <w:tcW w:w="5353" w:type="dxa"/>
          </w:tcPr>
          <w:p w:rsidR="008952FD" w:rsidRPr="00E7485D" w:rsidRDefault="008952FD" w:rsidP="00467C6E">
            <w:pPr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Другие участники НМП</w:t>
            </w:r>
          </w:p>
        </w:tc>
        <w:tc>
          <w:tcPr>
            <w:tcW w:w="3119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-</w:t>
            </w:r>
          </w:p>
        </w:tc>
        <w:tc>
          <w:tcPr>
            <w:tcW w:w="6237" w:type="dxa"/>
          </w:tcPr>
          <w:p w:rsidR="008952FD" w:rsidRPr="00E7485D" w:rsidRDefault="008952FD" w:rsidP="00467C6E">
            <w:pPr>
              <w:jc w:val="center"/>
              <w:rPr>
                <w:sz w:val="22"/>
                <w:szCs w:val="22"/>
              </w:rPr>
            </w:pPr>
          </w:p>
        </w:tc>
      </w:tr>
      <w:tr w:rsidR="008952FD" w:rsidRPr="00E7485D" w:rsidTr="008952FD">
        <w:trPr>
          <w:cantSplit/>
          <w:trHeight w:val="70"/>
        </w:trPr>
        <w:tc>
          <w:tcPr>
            <w:tcW w:w="5353" w:type="dxa"/>
          </w:tcPr>
          <w:p w:rsidR="008952FD" w:rsidRPr="00E7485D" w:rsidRDefault="008952FD" w:rsidP="00467C6E">
            <w:pPr>
              <w:rPr>
                <w:sz w:val="22"/>
                <w:szCs w:val="22"/>
              </w:rPr>
            </w:pPr>
            <w:r w:rsidRPr="00E7485D">
              <w:rPr>
                <w:b/>
                <w:sz w:val="22"/>
                <w:szCs w:val="22"/>
              </w:rPr>
              <w:t>Общее число участников  проекта</w:t>
            </w:r>
          </w:p>
        </w:tc>
        <w:tc>
          <w:tcPr>
            <w:tcW w:w="9356" w:type="dxa"/>
            <w:gridSpan w:val="2"/>
          </w:tcPr>
          <w:p w:rsidR="008952FD" w:rsidRPr="00E7485D" w:rsidRDefault="008952FD" w:rsidP="00467C6E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E7485D">
              <w:rPr>
                <w:sz w:val="22"/>
                <w:szCs w:val="22"/>
              </w:rPr>
              <w:t>970; 13 образовательных организаций, 1 отдел образования,  2 учреждения культуры</w:t>
            </w:r>
          </w:p>
          <w:p w:rsidR="008952FD" w:rsidRPr="00E7485D" w:rsidRDefault="008952FD" w:rsidP="00467C6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BF015A" w:rsidRPr="00E7485D" w:rsidRDefault="00BF015A">
      <w:pPr>
        <w:rPr>
          <w:sz w:val="22"/>
          <w:szCs w:val="22"/>
        </w:rPr>
      </w:pPr>
    </w:p>
    <w:p w:rsidR="008952FD" w:rsidRPr="00E7485D" w:rsidRDefault="008952FD">
      <w:pPr>
        <w:rPr>
          <w:sz w:val="22"/>
          <w:szCs w:val="22"/>
        </w:rPr>
      </w:pPr>
      <w:r w:rsidRPr="00E7485D">
        <w:rPr>
          <w:sz w:val="22"/>
          <w:szCs w:val="22"/>
        </w:rPr>
        <w:t>Исп. Г. И. Хлебоказова</w:t>
      </w:r>
    </w:p>
    <w:sectPr w:rsidR="008952FD" w:rsidRPr="00E7485D" w:rsidSect="00396E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D79"/>
    <w:multiLevelType w:val="hybridMultilevel"/>
    <w:tmpl w:val="ED2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4FC"/>
    <w:multiLevelType w:val="hybridMultilevel"/>
    <w:tmpl w:val="B8728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2B780">
      <w:start w:val="3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4C0C76"/>
    <w:multiLevelType w:val="hybridMultilevel"/>
    <w:tmpl w:val="C2B6361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D4DA5"/>
    <w:multiLevelType w:val="hybridMultilevel"/>
    <w:tmpl w:val="673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F32AC"/>
    <w:multiLevelType w:val="hybridMultilevel"/>
    <w:tmpl w:val="4A425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C7"/>
    <w:rsid w:val="000867E4"/>
    <w:rsid w:val="00326B1B"/>
    <w:rsid w:val="00396ED7"/>
    <w:rsid w:val="005E1BF2"/>
    <w:rsid w:val="00632BE5"/>
    <w:rsid w:val="008952FD"/>
    <w:rsid w:val="00905DD9"/>
    <w:rsid w:val="00A035A8"/>
    <w:rsid w:val="00A324F0"/>
    <w:rsid w:val="00A813B0"/>
    <w:rsid w:val="00BF015A"/>
    <w:rsid w:val="00E7485D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2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2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9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8952FD"/>
    <w:rPr>
      <w:color w:val="0000FF"/>
      <w:u w:val="single"/>
    </w:rPr>
  </w:style>
  <w:style w:type="paragraph" w:styleId="a5">
    <w:name w:val="Title"/>
    <w:basedOn w:val="a"/>
    <w:link w:val="a6"/>
    <w:qFormat/>
    <w:rsid w:val="00A813B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813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A813B0"/>
    <w:rPr>
      <w:b/>
      <w:i/>
      <w:sz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813B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Default">
    <w:name w:val="Default"/>
    <w:rsid w:val="00A81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2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2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9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8952FD"/>
    <w:rPr>
      <w:color w:val="0000FF"/>
      <w:u w:val="single"/>
    </w:rPr>
  </w:style>
  <w:style w:type="paragraph" w:styleId="a5">
    <w:name w:val="Title"/>
    <w:basedOn w:val="a"/>
    <w:link w:val="a6"/>
    <w:qFormat/>
    <w:rsid w:val="00A813B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813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A813B0"/>
    <w:rPr>
      <w:b/>
      <w:i/>
      <w:sz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A813B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Default">
    <w:name w:val="Default"/>
    <w:rsid w:val="00A81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3641</Words>
  <Characters>20754</Characters>
  <Application>Microsoft Office Word</Application>
  <DocSecurity>0</DocSecurity>
  <Lines>172</Lines>
  <Paragraphs>48</Paragraphs>
  <ScaleCrop>false</ScaleCrop>
  <Company/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11</cp:revision>
  <dcterms:created xsi:type="dcterms:W3CDTF">2019-03-27T06:49:00Z</dcterms:created>
  <dcterms:modified xsi:type="dcterms:W3CDTF">2019-03-28T04:17:00Z</dcterms:modified>
</cp:coreProperties>
</file>